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674E2C" w14:textId="77777777" w:rsidR="00613B51" w:rsidRPr="00E7383B" w:rsidRDefault="00613B51" w:rsidP="00E7383B">
      <w:pPr>
        <w:widowControl w:val="0"/>
        <w:spacing w:line="276" w:lineRule="auto"/>
        <w:rPr>
          <w:iCs/>
          <w:sz w:val="28"/>
          <w:szCs w:val="28"/>
        </w:rPr>
      </w:pPr>
      <w:r w:rsidRPr="00E7383B">
        <w:rPr>
          <w:sz w:val="28"/>
          <w:szCs w:val="28"/>
        </w:rPr>
        <w:t xml:space="preserve">УДК </w:t>
      </w:r>
      <w:r w:rsidR="00AF299E" w:rsidRPr="00E7383B">
        <w:rPr>
          <w:sz w:val="28"/>
          <w:szCs w:val="28"/>
        </w:rPr>
        <w:t>330.131</w:t>
      </w:r>
    </w:p>
    <w:p w14:paraId="482EE6FE" w14:textId="77777777" w:rsidR="00613B51" w:rsidRPr="00E7383B" w:rsidRDefault="00613B51" w:rsidP="00E7383B">
      <w:pPr>
        <w:widowControl w:val="0"/>
        <w:spacing w:line="276" w:lineRule="auto"/>
        <w:rPr>
          <w:iCs/>
          <w:sz w:val="16"/>
          <w:szCs w:val="16"/>
        </w:rPr>
      </w:pPr>
    </w:p>
    <w:p w14:paraId="4A608586" w14:textId="77777777" w:rsidR="00613B51" w:rsidRPr="00E7383B" w:rsidRDefault="004C054C" w:rsidP="00E7383B">
      <w:pPr>
        <w:widowControl w:val="0"/>
        <w:spacing w:line="276" w:lineRule="auto"/>
        <w:jc w:val="center"/>
        <w:rPr>
          <w:b/>
          <w:caps/>
          <w:sz w:val="28"/>
          <w:szCs w:val="28"/>
        </w:rPr>
      </w:pPr>
      <w:r w:rsidRPr="00E7383B">
        <w:rPr>
          <w:b/>
          <w:caps/>
          <w:sz w:val="28"/>
          <w:szCs w:val="28"/>
        </w:rPr>
        <w:t>перша домедична допомога при харчовому отруєнні молоком і молокопродуктами в індустрії гостинності</w:t>
      </w:r>
    </w:p>
    <w:p w14:paraId="73EF4B0E" w14:textId="77777777" w:rsidR="00613B51" w:rsidRPr="00E7383B" w:rsidRDefault="00613B51" w:rsidP="00E7383B">
      <w:pPr>
        <w:widowControl w:val="0"/>
        <w:spacing w:line="276" w:lineRule="auto"/>
        <w:ind w:firstLine="709"/>
        <w:jc w:val="center"/>
        <w:rPr>
          <w:b/>
          <w:i/>
          <w:sz w:val="16"/>
          <w:szCs w:val="16"/>
        </w:rPr>
      </w:pPr>
    </w:p>
    <w:p w14:paraId="3E1F4F13" w14:textId="77777777" w:rsidR="00613B51" w:rsidRPr="00E7383B" w:rsidRDefault="00613B51" w:rsidP="00E7383B">
      <w:pPr>
        <w:widowControl w:val="0"/>
        <w:spacing w:line="276" w:lineRule="auto"/>
        <w:jc w:val="center"/>
        <w:rPr>
          <w:sz w:val="28"/>
          <w:szCs w:val="28"/>
        </w:rPr>
      </w:pPr>
      <w:r w:rsidRPr="00E7383B">
        <w:rPr>
          <w:b/>
          <w:sz w:val="28"/>
          <w:szCs w:val="28"/>
        </w:rPr>
        <w:t>В.М. Поліщук</w:t>
      </w:r>
      <w:r w:rsidR="00BE4588" w:rsidRPr="00E7383B">
        <w:rPr>
          <w:sz w:val="28"/>
          <w:szCs w:val="28"/>
        </w:rPr>
        <w:t xml:space="preserve">, </w:t>
      </w:r>
      <w:proofErr w:type="spellStart"/>
      <w:r w:rsidR="00BE4588" w:rsidRPr="00E7383B">
        <w:rPr>
          <w:sz w:val="28"/>
          <w:szCs w:val="28"/>
        </w:rPr>
        <w:t>д.т.н</w:t>
      </w:r>
      <w:proofErr w:type="spellEnd"/>
      <w:r w:rsidR="00BE4588" w:rsidRPr="00E7383B">
        <w:rPr>
          <w:sz w:val="28"/>
          <w:szCs w:val="28"/>
        </w:rPr>
        <w:t>., професор</w:t>
      </w:r>
    </w:p>
    <w:p w14:paraId="52295076" w14:textId="7AFD9F93" w:rsidR="004C054C" w:rsidRPr="00E7383B" w:rsidRDefault="004C054C" w:rsidP="00E7383B">
      <w:pPr>
        <w:spacing w:line="276" w:lineRule="auto"/>
        <w:jc w:val="center"/>
        <w:rPr>
          <w:b/>
          <w:spacing w:val="-6"/>
          <w:sz w:val="28"/>
          <w:szCs w:val="28"/>
        </w:rPr>
      </w:pPr>
      <w:proofErr w:type="spellStart"/>
      <w:r w:rsidRPr="00E7383B">
        <w:rPr>
          <w:b/>
          <w:spacing w:val="-6"/>
          <w:sz w:val="28"/>
          <w:szCs w:val="28"/>
        </w:rPr>
        <w:t>Кудр</w:t>
      </w:r>
      <w:r w:rsidR="00E7383B" w:rsidRPr="00E7383B">
        <w:rPr>
          <w:b/>
          <w:spacing w:val="-6"/>
          <w:sz w:val="28"/>
          <w:szCs w:val="28"/>
        </w:rPr>
        <w:t>я</w:t>
      </w:r>
      <w:r w:rsidRPr="00E7383B">
        <w:rPr>
          <w:b/>
          <w:spacing w:val="-6"/>
          <w:sz w:val="28"/>
          <w:szCs w:val="28"/>
        </w:rPr>
        <w:t>вицька</w:t>
      </w:r>
      <w:proofErr w:type="spellEnd"/>
      <w:r w:rsidRPr="00E7383B">
        <w:rPr>
          <w:b/>
          <w:spacing w:val="-6"/>
          <w:sz w:val="28"/>
          <w:szCs w:val="28"/>
        </w:rPr>
        <w:t xml:space="preserve"> А.М., </w:t>
      </w:r>
      <w:r w:rsidRPr="00E7383B">
        <w:rPr>
          <w:spacing w:val="-6"/>
          <w:sz w:val="28"/>
          <w:szCs w:val="28"/>
        </w:rPr>
        <w:t>к.с.-</w:t>
      </w:r>
      <w:proofErr w:type="spellStart"/>
      <w:r w:rsidRPr="00E7383B">
        <w:rPr>
          <w:spacing w:val="-6"/>
          <w:sz w:val="28"/>
          <w:szCs w:val="28"/>
        </w:rPr>
        <w:t>г.н</w:t>
      </w:r>
      <w:proofErr w:type="spellEnd"/>
      <w:r w:rsidRPr="00E7383B">
        <w:rPr>
          <w:spacing w:val="-6"/>
          <w:sz w:val="28"/>
          <w:szCs w:val="28"/>
        </w:rPr>
        <w:t>., доцент</w:t>
      </w:r>
    </w:p>
    <w:p w14:paraId="1600A06D" w14:textId="77777777" w:rsidR="00613B51" w:rsidRPr="00E7383B" w:rsidRDefault="00613B51" w:rsidP="00E7383B">
      <w:pPr>
        <w:widowControl w:val="0"/>
        <w:spacing w:line="276" w:lineRule="auto"/>
        <w:jc w:val="center"/>
        <w:rPr>
          <w:i/>
          <w:sz w:val="28"/>
          <w:szCs w:val="28"/>
        </w:rPr>
      </w:pPr>
      <w:r w:rsidRPr="00E7383B">
        <w:rPr>
          <w:i/>
          <w:sz w:val="28"/>
          <w:szCs w:val="28"/>
        </w:rPr>
        <w:t>Національний університет біоресурсів і природокористування України</w:t>
      </w:r>
    </w:p>
    <w:p w14:paraId="31173C1B" w14:textId="77777777" w:rsidR="00613B51" w:rsidRPr="00E7383B" w:rsidRDefault="00613B51" w:rsidP="00E7383B">
      <w:pPr>
        <w:widowControl w:val="0"/>
        <w:spacing w:line="276" w:lineRule="auto"/>
        <w:ind w:firstLine="709"/>
        <w:jc w:val="both"/>
        <w:rPr>
          <w:sz w:val="16"/>
          <w:szCs w:val="16"/>
        </w:rPr>
      </w:pPr>
    </w:p>
    <w:p w14:paraId="6369AEB9" w14:textId="04CF065F" w:rsidR="004C054C" w:rsidRPr="00E7383B" w:rsidRDefault="0002298C" w:rsidP="00E7383B">
      <w:pPr>
        <w:spacing w:line="276" w:lineRule="auto"/>
        <w:ind w:firstLine="709"/>
        <w:jc w:val="both"/>
        <w:rPr>
          <w:sz w:val="28"/>
          <w:szCs w:val="28"/>
        </w:rPr>
      </w:pPr>
      <w:r w:rsidRPr="00E7383B">
        <w:rPr>
          <w:sz w:val="28"/>
          <w:szCs w:val="28"/>
        </w:rPr>
        <w:t>Харчові отруєння - це хвороби, які виникають при вживанні їжі та напоїв, які містять токсичні речовини або патогенні мікроорганізми. При харчовому отруєнні молоком і молокопродуктами в більшості випадків слід мати на увазі саме отруєння продуктами життєдіяльності патогенних мікроорганізмів.</w:t>
      </w:r>
      <w:r w:rsidR="004270CD" w:rsidRPr="00E7383B">
        <w:rPr>
          <w:sz w:val="28"/>
          <w:szCs w:val="28"/>
        </w:rPr>
        <w:t xml:space="preserve"> Патогенні </w:t>
      </w:r>
      <w:r w:rsidR="00E7383B" w:rsidRPr="00E7383B">
        <w:rPr>
          <w:sz w:val="28"/>
          <w:szCs w:val="28"/>
        </w:rPr>
        <w:t>мікроорганізми</w:t>
      </w:r>
      <w:r w:rsidR="004270CD" w:rsidRPr="00E7383B">
        <w:rPr>
          <w:sz w:val="28"/>
          <w:szCs w:val="28"/>
        </w:rPr>
        <w:t>, потрапляючи до шлунково-кишкового тракту, починають синтезувати токсини, які викликають низку неприємних симптомів.</w:t>
      </w:r>
    </w:p>
    <w:p w14:paraId="6860E405" w14:textId="77777777" w:rsidR="00CD494E" w:rsidRPr="00E7383B" w:rsidRDefault="00CD494E" w:rsidP="00E7383B">
      <w:pPr>
        <w:spacing w:line="276" w:lineRule="auto"/>
        <w:ind w:firstLine="709"/>
        <w:jc w:val="both"/>
        <w:rPr>
          <w:sz w:val="28"/>
          <w:szCs w:val="28"/>
        </w:rPr>
      </w:pPr>
      <w:r w:rsidRPr="00E7383B">
        <w:rPr>
          <w:sz w:val="28"/>
          <w:szCs w:val="28"/>
        </w:rPr>
        <w:t xml:space="preserve">Слід розрізняти харчове отруєння молоком і молокопродуктами патогенними мікроорганізмами, які </w:t>
      </w:r>
      <w:r w:rsidR="004D2FAE" w:rsidRPr="00E7383B">
        <w:rPr>
          <w:sz w:val="28"/>
          <w:szCs w:val="28"/>
        </w:rPr>
        <w:t>потрапили в</w:t>
      </w:r>
      <w:r w:rsidRPr="00E7383B">
        <w:rPr>
          <w:sz w:val="28"/>
          <w:szCs w:val="28"/>
        </w:rPr>
        <w:t xml:space="preserve"> коров’яч</w:t>
      </w:r>
      <w:r w:rsidR="004D2FAE" w:rsidRPr="00E7383B">
        <w:rPr>
          <w:sz w:val="28"/>
          <w:szCs w:val="28"/>
        </w:rPr>
        <w:t>е</w:t>
      </w:r>
      <w:r w:rsidRPr="00E7383B">
        <w:rPr>
          <w:sz w:val="28"/>
          <w:szCs w:val="28"/>
        </w:rPr>
        <w:t xml:space="preserve"> моло</w:t>
      </w:r>
      <w:r w:rsidR="004D2FAE" w:rsidRPr="00E7383B">
        <w:rPr>
          <w:sz w:val="28"/>
          <w:szCs w:val="28"/>
        </w:rPr>
        <w:t xml:space="preserve">ко що до доїння, </w:t>
      </w:r>
      <w:r w:rsidRPr="00E7383B">
        <w:rPr>
          <w:sz w:val="28"/>
          <w:szCs w:val="28"/>
        </w:rPr>
        <w:t xml:space="preserve">і </w:t>
      </w:r>
      <w:r w:rsidR="004D2FAE" w:rsidRPr="00E7383B">
        <w:rPr>
          <w:sz w:val="28"/>
          <w:szCs w:val="28"/>
        </w:rPr>
        <w:t>які потрапили в коров’яче молоко чи молокопродукти внаслідок їх неправильного зберігання або перевищення терміну зберігання.</w:t>
      </w:r>
    </w:p>
    <w:p w14:paraId="68187479" w14:textId="1187C240" w:rsidR="0004114C" w:rsidRPr="00E7383B" w:rsidRDefault="004D2FAE" w:rsidP="00E7383B">
      <w:pPr>
        <w:spacing w:line="276" w:lineRule="auto"/>
        <w:ind w:firstLine="709"/>
        <w:jc w:val="both"/>
        <w:rPr>
          <w:iCs/>
          <w:sz w:val="28"/>
          <w:szCs w:val="28"/>
        </w:rPr>
      </w:pPr>
      <w:r w:rsidRPr="00E7383B">
        <w:rPr>
          <w:sz w:val="28"/>
          <w:szCs w:val="28"/>
        </w:rPr>
        <w:t xml:space="preserve">В першому випадку можемо говорити про </w:t>
      </w:r>
      <w:r w:rsidR="0004114C" w:rsidRPr="00E7383B">
        <w:rPr>
          <w:sz w:val="28"/>
          <w:szCs w:val="28"/>
        </w:rPr>
        <w:t xml:space="preserve">маститне молоко. </w:t>
      </w:r>
      <w:r w:rsidR="0004114C" w:rsidRPr="00E7383B">
        <w:rPr>
          <w:iCs/>
          <w:sz w:val="28"/>
          <w:szCs w:val="28"/>
        </w:rPr>
        <w:t xml:space="preserve">Молоко від маститних корів не придатне до переробки. Крім патогенних бактерій, маститне молоко часто містить антибіотики, які не знищуються при термічній обробці, здатні накопичуватись в організмі тварини, призводити до мутації бактерій, тобто підвищення їх стійкості до антибіотиків. Після пастеризації маститного молока в деяких лабораторних зразках було більше бактерій, ніж до </w:t>
      </w:r>
      <w:r w:rsidR="00E7383B" w:rsidRPr="00E7383B">
        <w:rPr>
          <w:iCs/>
          <w:sz w:val="28"/>
          <w:szCs w:val="28"/>
        </w:rPr>
        <w:t>пастеризації</w:t>
      </w:r>
      <w:r w:rsidR="0004114C" w:rsidRPr="00E7383B">
        <w:rPr>
          <w:iCs/>
          <w:sz w:val="28"/>
          <w:szCs w:val="28"/>
        </w:rPr>
        <w:t xml:space="preserve">. Гірше того, після пастеризації з’явилися нові види бактерій </w:t>
      </w:r>
      <w:r w:rsidR="0004114C" w:rsidRPr="00E7383B">
        <w:rPr>
          <w:sz w:val="28"/>
          <w:szCs w:val="28"/>
          <w:lang w:val="ru-RU"/>
        </w:rPr>
        <w:t>[</w:t>
      </w:r>
      <w:r w:rsidR="00485931" w:rsidRPr="00E7383B">
        <w:rPr>
          <w:sz w:val="28"/>
          <w:szCs w:val="28"/>
        </w:rPr>
        <w:t>1</w:t>
      </w:r>
      <w:r w:rsidR="0004114C" w:rsidRPr="00E7383B">
        <w:rPr>
          <w:sz w:val="28"/>
          <w:szCs w:val="28"/>
          <w:lang w:val="ru-RU"/>
        </w:rPr>
        <w:t>]</w:t>
      </w:r>
      <w:r w:rsidR="0004114C" w:rsidRPr="00E7383B">
        <w:rPr>
          <w:iCs/>
          <w:sz w:val="28"/>
          <w:szCs w:val="28"/>
        </w:rPr>
        <w:t>.</w:t>
      </w:r>
    </w:p>
    <w:p w14:paraId="0D392BF0" w14:textId="77777777" w:rsidR="0004114C" w:rsidRPr="00E7383B" w:rsidRDefault="0004114C" w:rsidP="00E7383B">
      <w:pPr>
        <w:spacing w:line="276" w:lineRule="auto"/>
        <w:ind w:firstLine="709"/>
        <w:jc w:val="both"/>
        <w:rPr>
          <w:sz w:val="28"/>
          <w:szCs w:val="28"/>
          <w:lang w:val="ru-RU"/>
        </w:rPr>
      </w:pPr>
      <w:r w:rsidRPr="00E7383B">
        <w:rPr>
          <w:iCs/>
          <w:sz w:val="28"/>
          <w:szCs w:val="28"/>
        </w:rPr>
        <w:t xml:space="preserve">При субклінічному маститі виділяються патогенні мікроорганізми, більшість із них це стрептококи та стафілококи, які можуть бути причиною захворювання людей (ангіною, скарлатиною, отитом, пневмонією, менінгітом, харчовими токсикозами та ін.). Під час захворювання корів маститом змінюється склад і якість молока. В молоці корів, хворих на клінічний і субклінічний (прихована) форми маститу, а також корів-бактеріоносіїв, знаходять велику кількість стафілококів і інших мікроорганізмів. Молоко від цих корів викликає у людей, особливо у дітей, харчові отруєння бактеріального походження (оскільки токсини при знезараженні не </w:t>
      </w:r>
      <w:proofErr w:type="spellStart"/>
      <w:r w:rsidRPr="00E7383B">
        <w:rPr>
          <w:iCs/>
          <w:sz w:val="28"/>
          <w:szCs w:val="28"/>
        </w:rPr>
        <w:t>інактивуються</w:t>
      </w:r>
      <w:proofErr w:type="spellEnd"/>
      <w:r w:rsidRPr="00E7383B">
        <w:rPr>
          <w:iCs/>
          <w:sz w:val="28"/>
          <w:szCs w:val="28"/>
        </w:rPr>
        <w:t xml:space="preserve">), розлади функцій шлунково-кишкового тракту, стрептококову ангіну тощо </w:t>
      </w:r>
      <w:r w:rsidRPr="00E7383B">
        <w:rPr>
          <w:sz w:val="28"/>
          <w:szCs w:val="28"/>
          <w:lang w:val="ru-RU"/>
        </w:rPr>
        <w:t>[</w:t>
      </w:r>
      <w:r w:rsidR="00485931" w:rsidRPr="00E7383B">
        <w:rPr>
          <w:sz w:val="28"/>
          <w:szCs w:val="28"/>
        </w:rPr>
        <w:t>2</w:t>
      </w:r>
      <w:r w:rsidRPr="00E7383B">
        <w:rPr>
          <w:sz w:val="28"/>
          <w:szCs w:val="28"/>
          <w:lang w:val="ru-RU"/>
        </w:rPr>
        <w:t>]</w:t>
      </w:r>
      <w:r w:rsidRPr="00E7383B">
        <w:rPr>
          <w:iCs/>
          <w:sz w:val="28"/>
          <w:szCs w:val="28"/>
        </w:rPr>
        <w:t>.</w:t>
      </w:r>
    </w:p>
    <w:p w14:paraId="655751D4" w14:textId="77777777" w:rsidR="0004114C" w:rsidRPr="00E7383B" w:rsidRDefault="00B63255" w:rsidP="00E7383B">
      <w:pPr>
        <w:spacing w:line="276" w:lineRule="auto"/>
        <w:ind w:firstLine="709"/>
        <w:jc w:val="both"/>
        <w:rPr>
          <w:sz w:val="28"/>
          <w:szCs w:val="28"/>
        </w:rPr>
      </w:pPr>
      <w:r w:rsidRPr="00E7383B">
        <w:rPr>
          <w:sz w:val="28"/>
          <w:szCs w:val="28"/>
        </w:rPr>
        <w:t>Існує велике різноманіття патогенних мікроорганізмів, які можуть потрапили в коров’яче молоко чи молокопродукти внаслідок їх неправильного зберігання або перевищення терміну зберігання.</w:t>
      </w:r>
    </w:p>
    <w:p w14:paraId="61EB2255" w14:textId="77777777" w:rsidR="00BC04FD" w:rsidRPr="00E7383B" w:rsidRDefault="00AB273B" w:rsidP="00E7383B">
      <w:pPr>
        <w:spacing w:line="276" w:lineRule="auto"/>
        <w:ind w:firstLine="709"/>
        <w:jc w:val="both"/>
        <w:rPr>
          <w:bCs/>
          <w:sz w:val="28"/>
          <w:szCs w:val="28"/>
        </w:rPr>
      </w:pPr>
      <w:r w:rsidRPr="00E7383B">
        <w:rPr>
          <w:bCs/>
          <w:i/>
          <w:sz w:val="28"/>
          <w:szCs w:val="28"/>
        </w:rPr>
        <w:lastRenderedPageBreak/>
        <w:t>Кишкова паличка</w:t>
      </w:r>
      <w:r w:rsidRPr="00E7383B">
        <w:rPr>
          <w:bCs/>
          <w:sz w:val="28"/>
          <w:szCs w:val="28"/>
        </w:rPr>
        <w:t xml:space="preserve"> (</w:t>
      </w:r>
      <w:proofErr w:type="spellStart"/>
      <w:r w:rsidRPr="00E7383B">
        <w:rPr>
          <w:bCs/>
          <w:sz w:val="28"/>
          <w:szCs w:val="28"/>
        </w:rPr>
        <w:t>Escherichia</w:t>
      </w:r>
      <w:proofErr w:type="spellEnd"/>
      <w:r w:rsidRPr="00E7383B">
        <w:rPr>
          <w:bCs/>
          <w:sz w:val="28"/>
          <w:szCs w:val="28"/>
        </w:rPr>
        <w:t xml:space="preserve"> </w:t>
      </w:r>
      <w:proofErr w:type="spellStart"/>
      <w:r w:rsidRPr="00E7383B">
        <w:rPr>
          <w:bCs/>
          <w:sz w:val="28"/>
          <w:szCs w:val="28"/>
        </w:rPr>
        <w:t>coli</w:t>
      </w:r>
      <w:proofErr w:type="spellEnd"/>
      <w:r w:rsidRPr="00E7383B">
        <w:rPr>
          <w:bCs/>
          <w:sz w:val="28"/>
          <w:szCs w:val="28"/>
        </w:rPr>
        <w:t xml:space="preserve">, E. </w:t>
      </w:r>
      <w:proofErr w:type="spellStart"/>
      <w:r w:rsidRPr="00E7383B">
        <w:rPr>
          <w:bCs/>
          <w:sz w:val="28"/>
          <w:szCs w:val="28"/>
        </w:rPr>
        <w:t>coli</w:t>
      </w:r>
      <w:proofErr w:type="spellEnd"/>
      <w:r w:rsidRPr="00E7383B">
        <w:rPr>
          <w:bCs/>
          <w:sz w:val="28"/>
          <w:szCs w:val="28"/>
        </w:rPr>
        <w:t>)</w:t>
      </w:r>
      <w:r w:rsidR="008A570F" w:rsidRPr="00E7383B">
        <w:rPr>
          <w:bCs/>
          <w:sz w:val="28"/>
          <w:szCs w:val="28"/>
        </w:rPr>
        <w:t xml:space="preserve">. Більшість штамів </w:t>
      </w:r>
      <w:proofErr w:type="spellStart"/>
      <w:r w:rsidR="008A570F" w:rsidRPr="00E7383B">
        <w:rPr>
          <w:bCs/>
          <w:sz w:val="28"/>
          <w:szCs w:val="28"/>
        </w:rPr>
        <w:t>E.coli</w:t>
      </w:r>
      <w:proofErr w:type="spellEnd"/>
      <w:r w:rsidR="008A570F" w:rsidRPr="00E7383B">
        <w:rPr>
          <w:bCs/>
          <w:sz w:val="28"/>
          <w:szCs w:val="28"/>
        </w:rPr>
        <w:t xml:space="preserve"> є нешкідливими і становлять більшу частину нормальної флори кишечника людини та тварин. Кишкова паличка, яка мешкає в кишківнику, приносить користь організму господаря, наприклад, синтезуючи вітамін К, а також запобігаючи розвитку патогенних мікроорганізмів у кишківнику.</w:t>
      </w:r>
      <w:r w:rsidR="00BC04FD" w:rsidRPr="00E7383B">
        <w:rPr>
          <w:bCs/>
          <w:sz w:val="28"/>
          <w:szCs w:val="28"/>
        </w:rPr>
        <w:t xml:space="preserve"> Однак існують деякі різновиди </w:t>
      </w:r>
      <w:proofErr w:type="spellStart"/>
      <w:r w:rsidR="00BC04FD" w:rsidRPr="00E7383B">
        <w:rPr>
          <w:bCs/>
          <w:sz w:val="28"/>
          <w:szCs w:val="28"/>
        </w:rPr>
        <w:t>E.coli</w:t>
      </w:r>
      <w:proofErr w:type="spellEnd"/>
      <w:r w:rsidR="00BC04FD" w:rsidRPr="00E7383B">
        <w:rPr>
          <w:bCs/>
          <w:sz w:val="28"/>
          <w:szCs w:val="28"/>
        </w:rPr>
        <w:t xml:space="preserve"> (</w:t>
      </w:r>
      <w:proofErr w:type="spellStart"/>
      <w:r w:rsidR="00BC04FD" w:rsidRPr="00E7383B">
        <w:rPr>
          <w:bCs/>
          <w:sz w:val="28"/>
          <w:szCs w:val="28"/>
        </w:rPr>
        <w:t>ентеропатогенна</w:t>
      </w:r>
      <w:proofErr w:type="spellEnd"/>
      <w:r w:rsidR="00BC04FD" w:rsidRPr="00E7383B">
        <w:rPr>
          <w:bCs/>
          <w:sz w:val="28"/>
          <w:szCs w:val="28"/>
        </w:rPr>
        <w:t xml:space="preserve"> кишкова паличка - ЕПКП), які здатні викликати епідемічні спалахи масових кишкових отруєнь</w:t>
      </w:r>
      <w:r w:rsidR="000308A9" w:rsidRPr="00E7383B">
        <w:rPr>
          <w:bCs/>
          <w:sz w:val="28"/>
          <w:szCs w:val="28"/>
        </w:rPr>
        <w:t xml:space="preserve"> під загальною назвою </w:t>
      </w:r>
      <w:proofErr w:type="spellStart"/>
      <w:r w:rsidR="000308A9" w:rsidRPr="00E7383B">
        <w:rPr>
          <w:spacing w:val="-2"/>
          <w:sz w:val="28"/>
          <w:szCs w:val="28"/>
        </w:rPr>
        <w:t>Ешерихіоз</w:t>
      </w:r>
      <w:proofErr w:type="spellEnd"/>
      <w:r w:rsidR="00BC04FD" w:rsidRPr="00E7383B">
        <w:rPr>
          <w:bCs/>
          <w:sz w:val="28"/>
          <w:szCs w:val="28"/>
        </w:rPr>
        <w:t xml:space="preserve">. </w:t>
      </w:r>
      <w:r w:rsidR="000308A9" w:rsidRPr="00E7383B">
        <w:rPr>
          <w:spacing w:val="-2"/>
          <w:sz w:val="28"/>
          <w:szCs w:val="28"/>
        </w:rPr>
        <w:t xml:space="preserve">Зазвичай </w:t>
      </w:r>
      <w:proofErr w:type="spellStart"/>
      <w:r w:rsidR="000308A9" w:rsidRPr="00E7383B">
        <w:rPr>
          <w:spacing w:val="-2"/>
          <w:sz w:val="28"/>
          <w:szCs w:val="28"/>
        </w:rPr>
        <w:t>ешерихіоз</w:t>
      </w:r>
      <w:proofErr w:type="spellEnd"/>
      <w:r w:rsidR="000308A9" w:rsidRPr="00E7383B">
        <w:rPr>
          <w:spacing w:val="-2"/>
          <w:sz w:val="28"/>
          <w:szCs w:val="28"/>
        </w:rPr>
        <w:t xml:space="preserve"> починається поступово і проявляється нудотою, блюванням (до 3 разів на добу), слабкістю і спастичними болями в животі, </w:t>
      </w:r>
      <w:r w:rsidR="000308A9" w:rsidRPr="00E7383B">
        <w:rPr>
          <w:bCs/>
          <w:sz w:val="28"/>
          <w:szCs w:val="28"/>
        </w:rPr>
        <w:t>лихоманкою та зневодненням організму</w:t>
      </w:r>
      <w:r w:rsidR="000308A9" w:rsidRPr="00E7383B">
        <w:rPr>
          <w:spacing w:val="-2"/>
          <w:sz w:val="28"/>
          <w:szCs w:val="28"/>
        </w:rPr>
        <w:t xml:space="preserve">. </w:t>
      </w:r>
      <w:r w:rsidR="00BC04FD" w:rsidRPr="00E7383B">
        <w:rPr>
          <w:bCs/>
          <w:sz w:val="28"/>
          <w:szCs w:val="28"/>
        </w:rPr>
        <w:t xml:space="preserve">Крім того, бездумне та повсюдне застосування антибіотиків призвело до появи нового різновиду кишкової палички. Захищаючись від </w:t>
      </w:r>
      <w:proofErr w:type="spellStart"/>
      <w:r w:rsidR="00BC04FD" w:rsidRPr="00E7383B">
        <w:rPr>
          <w:bCs/>
          <w:sz w:val="28"/>
          <w:szCs w:val="28"/>
        </w:rPr>
        <w:t>антибіотикоагресії</w:t>
      </w:r>
      <w:proofErr w:type="spellEnd"/>
      <w:r w:rsidR="00BC04FD" w:rsidRPr="00E7383B">
        <w:rPr>
          <w:bCs/>
          <w:sz w:val="28"/>
          <w:szCs w:val="28"/>
        </w:rPr>
        <w:t xml:space="preserve"> людини, </w:t>
      </w:r>
      <w:proofErr w:type="spellStart"/>
      <w:r w:rsidR="00BC04FD" w:rsidRPr="00E7383B">
        <w:rPr>
          <w:bCs/>
          <w:sz w:val="28"/>
          <w:szCs w:val="28"/>
        </w:rPr>
        <w:t>E.coli</w:t>
      </w:r>
      <w:proofErr w:type="spellEnd"/>
      <w:r w:rsidR="00BC04FD" w:rsidRPr="00E7383B">
        <w:rPr>
          <w:bCs/>
          <w:sz w:val="28"/>
          <w:szCs w:val="28"/>
        </w:rPr>
        <w:t xml:space="preserve"> еволюціонувала і, завдяки певному гену стійкості, що з'явився в неї, який назвали NDM-1, стала несприйнятливою до всіх відомих антибіотиків</w:t>
      </w:r>
      <w:r w:rsidR="000308A9" w:rsidRPr="00E7383B">
        <w:rPr>
          <w:bCs/>
          <w:sz w:val="28"/>
          <w:szCs w:val="28"/>
        </w:rPr>
        <w:t xml:space="preserve"> </w:t>
      </w:r>
      <w:r w:rsidR="000308A9" w:rsidRPr="00E7383B">
        <w:rPr>
          <w:sz w:val="28"/>
          <w:szCs w:val="28"/>
        </w:rPr>
        <w:t>[</w:t>
      </w:r>
      <w:r w:rsidR="00485931" w:rsidRPr="00E7383B">
        <w:rPr>
          <w:sz w:val="28"/>
          <w:szCs w:val="28"/>
        </w:rPr>
        <w:t>3</w:t>
      </w:r>
      <w:r w:rsidR="000308A9" w:rsidRPr="00E7383B">
        <w:rPr>
          <w:sz w:val="28"/>
          <w:szCs w:val="28"/>
        </w:rPr>
        <w:t>]</w:t>
      </w:r>
      <w:r w:rsidR="00BC04FD" w:rsidRPr="00E7383B">
        <w:rPr>
          <w:bCs/>
          <w:sz w:val="28"/>
          <w:szCs w:val="28"/>
        </w:rPr>
        <w:t xml:space="preserve">. </w:t>
      </w:r>
    </w:p>
    <w:p w14:paraId="1490FB70" w14:textId="77777777" w:rsidR="001A2980" w:rsidRPr="00E7383B" w:rsidRDefault="001A2980" w:rsidP="00E7383B">
      <w:pPr>
        <w:spacing w:line="276" w:lineRule="auto"/>
        <w:ind w:firstLine="709"/>
        <w:jc w:val="both"/>
        <w:rPr>
          <w:bCs/>
          <w:sz w:val="28"/>
          <w:szCs w:val="28"/>
        </w:rPr>
      </w:pPr>
      <w:r w:rsidRPr="00E7383B">
        <w:rPr>
          <w:bCs/>
          <w:i/>
          <w:sz w:val="28"/>
          <w:szCs w:val="28"/>
        </w:rPr>
        <w:t>Золотистий стафілокок</w:t>
      </w:r>
      <w:r w:rsidRPr="00E7383B">
        <w:rPr>
          <w:bCs/>
          <w:sz w:val="28"/>
          <w:szCs w:val="28"/>
        </w:rPr>
        <w:t xml:space="preserve"> викликає х</w:t>
      </w:r>
      <w:r w:rsidRPr="00E7383B">
        <w:rPr>
          <w:spacing w:val="-2"/>
          <w:sz w:val="28"/>
          <w:szCs w:val="28"/>
        </w:rPr>
        <w:t>арчову стафілококову токсикоінфекцію,</w:t>
      </w:r>
      <w:r w:rsidRPr="00E7383B">
        <w:rPr>
          <w:bCs/>
          <w:sz w:val="28"/>
          <w:szCs w:val="28"/>
        </w:rPr>
        <w:t xml:space="preserve"> </w:t>
      </w:r>
      <w:r w:rsidRPr="00E7383B">
        <w:rPr>
          <w:spacing w:val="-2"/>
          <w:sz w:val="28"/>
          <w:szCs w:val="28"/>
        </w:rPr>
        <w:t xml:space="preserve">яка зазвичай супроводжується різким погіршенням самопочуття, нудотою, блюванням і діареєю </w:t>
      </w:r>
      <w:r w:rsidRPr="00E7383B">
        <w:rPr>
          <w:sz w:val="28"/>
          <w:szCs w:val="28"/>
        </w:rPr>
        <w:t>[</w:t>
      </w:r>
      <w:r w:rsidR="00485931" w:rsidRPr="00E7383B">
        <w:rPr>
          <w:sz w:val="28"/>
          <w:szCs w:val="28"/>
        </w:rPr>
        <w:t>4</w:t>
      </w:r>
      <w:r w:rsidRPr="00E7383B">
        <w:rPr>
          <w:sz w:val="28"/>
          <w:szCs w:val="28"/>
        </w:rPr>
        <w:t>]</w:t>
      </w:r>
      <w:r w:rsidRPr="00E7383B">
        <w:rPr>
          <w:spacing w:val="-2"/>
          <w:sz w:val="28"/>
          <w:szCs w:val="28"/>
        </w:rPr>
        <w:t>.</w:t>
      </w:r>
    </w:p>
    <w:p w14:paraId="190AA206" w14:textId="77777777" w:rsidR="004C054C" w:rsidRPr="00E7383B" w:rsidRDefault="004F0DC7" w:rsidP="00E7383B">
      <w:pPr>
        <w:spacing w:line="276" w:lineRule="auto"/>
        <w:ind w:firstLine="709"/>
        <w:jc w:val="both"/>
        <w:rPr>
          <w:bCs/>
          <w:sz w:val="28"/>
          <w:szCs w:val="28"/>
        </w:rPr>
      </w:pPr>
      <w:r w:rsidRPr="00E7383B">
        <w:rPr>
          <w:bCs/>
          <w:i/>
          <w:sz w:val="28"/>
          <w:szCs w:val="28"/>
        </w:rPr>
        <w:t>Сальмонела</w:t>
      </w:r>
      <w:r w:rsidR="00EC1E2E" w:rsidRPr="00E7383B">
        <w:rPr>
          <w:i/>
          <w:sz w:val="28"/>
          <w:szCs w:val="28"/>
        </w:rPr>
        <w:t>.</w:t>
      </w:r>
      <w:r w:rsidR="00EC1E2E" w:rsidRPr="00E7383B">
        <w:rPr>
          <w:bCs/>
          <w:sz w:val="28"/>
          <w:szCs w:val="28"/>
        </w:rPr>
        <w:t xml:space="preserve"> </w:t>
      </w:r>
      <w:r w:rsidRPr="00E7383B">
        <w:rPr>
          <w:bCs/>
          <w:sz w:val="28"/>
          <w:szCs w:val="28"/>
        </w:rPr>
        <w:t xml:space="preserve">швидко розмножується в сирому молоці та молочних продуктах, вражає печінку та викликає </w:t>
      </w:r>
      <w:r w:rsidR="00EC1E2E" w:rsidRPr="00E7383B">
        <w:rPr>
          <w:bCs/>
          <w:sz w:val="28"/>
          <w:szCs w:val="28"/>
        </w:rPr>
        <w:t xml:space="preserve">інфекційне захворювання </w:t>
      </w:r>
      <w:r w:rsidR="00EC1E2E" w:rsidRPr="00E7383B">
        <w:rPr>
          <w:sz w:val="28"/>
          <w:szCs w:val="28"/>
        </w:rPr>
        <w:t>Сальмонельоз</w:t>
      </w:r>
      <w:r w:rsidRPr="00E7383B">
        <w:rPr>
          <w:bCs/>
          <w:sz w:val="28"/>
          <w:szCs w:val="28"/>
        </w:rPr>
        <w:t>.</w:t>
      </w:r>
      <w:r w:rsidR="00EC1E2E" w:rsidRPr="00E7383B">
        <w:rPr>
          <w:bCs/>
          <w:sz w:val="28"/>
          <w:szCs w:val="28"/>
        </w:rPr>
        <w:t xml:space="preserve"> </w:t>
      </w:r>
      <w:r w:rsidR="00EC1E2E" w:rsidRPr="00E7383B">
        <w:rPr>
          <w:sz w:val="28"/>
          <w:szCs w:val="28"/>
        </w:rPr>
        <w:t>Симптоми сальмонельозу можуть бути різними, але зазвичай у перші години хвороби спостерігається легке нездужання, яке супроводжується здуттям живота. Потім різко наростає температура, з'являється запаморочення, біль у скронях, ломота. Ознаки інтоксикації сягають максимуму на другу добу. В цей же час з'являються ознаки гастроентериту: болі в животі, блювота, у якій наявні залишки їжі. Далі блювотні маси стають зеленими та водянистими [</w:t>
      </w:r>
      <w:r w:rsidR="00485931" w:rsidRPr="00E7383B">
        <w:rPr>
          <w:sz w:val="28"/>
          <w:szCs w:val="28"/>
        </w:rPr>
        <w:t>3</w:t>
      </w:r>
      <w:r w:rsidR="00EC1E2E" w:rsidRPr="00E7383B">
        <w:rPr>
          <w:sz w:val="28"/>
          <w:szCs w:val="28"/>
        </w:rPr>
        <w:t>].</w:t>
      </w:r>
    </w:p>
    <w:p w14:paraId="47F68BB5" w14:textId="77777777" w:rsidR="00485931" w:rsidRPr="00E7383B" w:rsidRDefault="00EC1E2E" w:rsidP="00E7383B">
      <w:pPr>
        <w:spacing w:line="276" w:lineRule="auto"/>
        <w:ind w:firstLine="709"/>
        <w:jc w:val="both"/>
        <w:rPr>
          <w:bCs/>
          <w:sz w:val="28"/>
          <w:szCs w:val="28"/>
        </w:rPr>
      </w:pPr>
      <w:r w:rsidRPr="00E7383B">
        <w:rPr>
          <w:bCs/>
          <w:i/>
          <w:sz w:val="28"/>
          <w:szCs w:val="28"/>
        </w:rPr>
        <w:t>Грибки та дріжджі</w:t>
      </w:r>
      <w:r w:rsidRPr="00E7383B">
        <w:rPr>
          <w:bCs/>
          <w:sz w:val="28"/>
          <w:szCs w:val="28"/>
        </w:rPr>
        <w:t xml:space="preserve">. найчастіше зустрічається </w:t>
      </w:r>
      <w:proofErr w:type="spellStart"/>
      <w:r w:rsidRPr="00E7383B">
        <w:rPr>
          <w:bCs/>
          <w:sz w:val="28"/>
          <w:szCs w:val="28"/>
        </w:rPr>
        <w:t>кандида</w:t>
      </w:r>
      <w:proofErr w:type="spellEnd"/>
      <w:r w:rsidRPr="00E7383B">
        <w:rPr>
          <w:bCs/>
          <w:sz w:val="28"/>
          <w:szCs w:val="28"/>
        </w:rPr>
        <w:t xml:space="preserve"> </w:t>
      </w:r>
      <w:proofErr w:type="spellStart"/>
      <w:r w:rsidRPr="00E7383B">
        <w:rPr>
          <w:bCs/>
          <w:sz w:val="28"/>
          <w:szCs w:val="28"/>
        </w:rPr>
        <w:t>альбіканс</w:t>
      </w:r>
      <w:proofErr w:type="spellEnd"/>
      <w:r w:rsidRPr="00E7383B">
        <w:rPr>
          <w:bCs/>
          <w:sz w:val="28"/>
          <w:szCs w:val="28"/>
        </w:rPr>
        <w:t xml:space="preserve">, що викликає </w:t>
      </w:r>
      <w:proofErr w:type="spellStart"/>
      <w:r w:rsidRPr="00E7383B">
        <w:rPr>
          <w:bCs/>
          <w:sz w:val="28"/>
          <w:szCs w:val="28"/>
        </w:rPr>
        <w:t>кандидоз</w:t>
      </w:r>
      <w:proofErr w:type="spellEnd"/>
      <w:r w:rsidRPr="00E7383B">
        <w:rPr>
          <w:bCs/>
          <w:sz w:val="28"/>
          <w:szCs w:val="28"/>
        </w:rPr>
        <w:t xml:space="preserve">. </w:t>
      </w:r>
      <w:r w:rsidR="00485931" w:rsidRPr="00E7383B">
        <w:rPr>
          <w:bCs/>
          <w:sz w:val="28"/>
          <w:szCs w:val="28"/>
        </w:rPr>
        <w:t xml:space="preserve">При ураженні шлунково-кишкового тракту спостерігається </w:t>
      </w:r>
      <w:proofErr w:type="spellStart"/>
      <w:r w:rsidR="00485931" w:rsidRPr="00E7383B">
        <w:rPr>
          <w:bCs/>
          <w:sz w:val="28"/>
          <w:szCs w:val="28"/>
        </w:rPr>
        <w:t>епігастральний</w:t>
      </w:r>
      <w:proofErr w:type="spellEnd"/>
      <w:r w:rsidR="00485931" w:rsidRPr="00E7383B">
        <w:rPr>
          <w:bCs/>
          <w:sz w:val="28"/>
          <w:szCs w:val="28"/>
        </w:rPr>
        <w:t xml:space="preserve"> біль, нудота і блювання, біль в інших відділах живота, гарячка і озноб.</w:t>
      </w:r>
    </w:p>
    <w:p w14:paraId="585A7C30" w14:textId="77777777" w:rsidR="004C054C" w:rsidRPr="00E7383B" w:rsidRDefault="00AF299E" w:rsidP="00E7383B">
      <w:pPr>
        <w:spacing w:line="276" w:lineRule="auto"/>
        <w:ind w:firstLine="709"/>
        <w:jc w:val="both"/>
        <w:rPr>
          <w:sz w:val="28"/>
          <w:szCs w:val="28"/>
        </w:rPr>
      </w:pPr>
      <w:r w:rsidRPr="00E7383B">
        <w:rPr>
          <w:bCs/>
          <w:sz w:val="28"/>
          <w:szCs w:val="28"/>
        </w:rPr>
        <w:t xml:space="preserve">Отже, при харчовому отруєнні молоком і молокопродуктами постраждалому необхідно надати </w:t>
      </w:r>
      <w:r w:rsidR="004C054C" w:rsidRPr="00E7383B">
        <w:rPr>
          <w:bCs/>
          <w:sz w:val="28"/>
          <w:szCs w:val="28"/>
        </w:rPr>
        <w:t>перш</w:t>
      </w:r>
      <w:r w:rsidRPr="00E7383B">
        <w:rPr>
          <w:bCs/>
          <w:sz w:val="28"/>
          <w:szCs w:val="28"/>
        </w:rPr>
        <w:t xml:space="preserve">у допомогу, </w:t>
      </w:r>
      <w:r w:rsidR="004C054C" w:rsidRPr="00E7383B">
        <w:rPr>
          <w:bCs/>
          <w:sz w:val="28"/>
          <w:szCs w:val="28"/>
        </w:rPr>
        <w:t xml:space="preserve"> </w:t>
      </w:r>
      <w:r w:rsidRPr="00E7383B">
        <w:rPr>
          <w:bCs/>
          <w:sz w:val="28"/>
          <w:szCs w:val="28"/>
        </w:rPr>
        <w:t>алгоритм якої наступний</w:t>
      </w:r>
      <w:r w:rsidR="004C054C" w:rsidRPr="00E7383B">
        <w:rPr>
          <w:bCs/>
          <w:sz w:val="28"/>
          <w:szCs w:val="28"/>
        </w:rPr>
        <w:t>:</w:t>
      </w:r>
    </w:p>
    <w:p w14:paraId="225B2AAF" w14:textId="77777777" w:rsidR="004C054C" w:rsidRPr="00E7383B" w:rsidRDefault="004C054C" w:rsidP="00E7383B">
      <w:pPr>
        <w:spacing w:line="276" w:lineRule="auto"/>
        <w:ind w:firstLine="709"/>
        <w:jc w:val="both"/>
        <w:rPr>
          <w:sz w:val="28"/>
          <w:szCs w:val="28"/>
        </w:rPr>
      </w:pPr>
      <w:r w:rsidRPr="00E7383B">
        <w:rPr>
          <w:sz w:val="28"/>
          <w:szCs w:val="28"/>
        </w:rPr>
        <w:t>- якщо пройшло не більше 30 хв. від початку отруєння – провести промивання шлунку: випити 2-3 склянки холодної (18</w:t>
      </w:r>
      <w:r w:rsidRPr="00E7383B">
        <w:rPr>
          <w:sz w:val="28"/>
          <w:szCs w:val="28"/>
        </w:rPr>
        <w:sym w:font="Symbol" w:char="F0B0"/>
      </w:r>
      <w:r w:rsidRPr="00E7383B">
        <w:rPr>
          <w:sz w:val="28"/>
          <w:szCs w:val="28"/>
        </w:rPr>
        <w:t>С) води і викликати блювання; повторювати до отримання чистих промивних вод (рис. 1); якщо пройшло більше 30 хв. від початку отруєння – перейти до наступного пункту;</w:t>
      </w:r>
    </w:p>
    <w:p w14:paraId="1E814EF9" w14:textId="62351ADF" w:rsidR="004C054C" w:rsidRPr="00E7383B" w:rsidRDefault="00A40790" w:rsidP="00E7383B">
      <w:pPr>
        <w:spacing w:line="276" w:lineRule="auto"/>
        <w:jc w:val="center"/>
        <w:rPr>
          <w:sz w:val="28"/>
          <w:szCs w:val="28"/>
        </w:rPr>
      </w:pPr>
      <w:r w:rsidRPr="00E7383B">
        <w:rPr>
          <w:noProof/>
          <w:sz w:val="28"/>
          <w:szCs w:val="28"/>
        </w:rPr>
        <w:lastRenderedPageBreak/>
        <w:drawing>
          <wp:inline distT="0" distB="0" distL="0" distR="0" wp14:anchorId="21D7D285" wp14:editId="7E92D653">
            <wp:extent cx="3733800" cy="17240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733800" cy="1724025"/>
                    </a:xfrm>
                    <a:prstGeom prst="rect">
                      <a:avLst/>
                    </a:prstGeom>
                    <a:noFill/>
                    <a:ln>
                      <a:noFill/>
                    </a:ln>
                  </pic:spPr>
                </pic:pic>
              </a:graphicData>
            </a:graphic>
          </wp:inline>
        </w:drawing>
      </w:r>
    </w:p>
    <w:p w14:paraId="61BF604D" w14:textId="77777777" w:rsidR="004C054C" w:rsidRPr="00E7383B" w:rsidRDefault="004C054C" w:rsidP="00E7383B">
      <w:pPr>
        <w:spacing w:line="276" w:lineRule="auto"/>
        <w:jc w:val="center"/>
        <w:rPr>
          <w:sz w:val="28"/>
          <w:szCs w:val="28"/>
        </w:rPr>
      </w:pPr>
      <w:r w:rsidRPr="00E7383B">
        <w:rPr>
          <w:sz w:val="28"/>
          <w:szCs w:val="28"/>
        </w:rPr>
        <w:t>Рис. 1. Промивання шлунку</w:t>
      </w:r>
    </w:p>
    <w:p w14:paraId="05DE4C82" w14:textId="77777777" w:rsidR="004C054C" w:rsidRPr="00E7383B" w:rsidRDefault="004C054C" w:rsidP="00E7383B">
      <w:pPr>
        <w:spacing w:line="276" w:lineRule="auto"/>
        <w:ind w:firstLine="709"/>
        <w:jc w:val="both"/>
        <w:rPr>
          <w:sz w:val="28"/>
          <w:szCs w:val="28"/>
        </w:rPr>
      </w:pPr>
    </w:p>
    <w:p w14:paraId="3C29C53C" w14:textId="77777777" w:rsidR="004C054C" w:rsidRPr="00E7383B" w:rsidRDefault="004C054C" w:rsidP="00E7383B">
      <w:pPr>
        <w:spacing w:line="276" w:lineRule="auto"/>
        <w:ind w:firstLine="709"/>
        <w:jc w:val="both"/>
        <w:rPr>
          <w:sz w:val="28"/>
          <w:szCs w:val="28"/>
        </w:rPr>
      </w:pPr>
      <w:r w:rsidRPr="00E7383B">
        <w:rPr>
          <w:sz w:val="28"/>
          <w:szCs w:val="28"/>
        </w:rPr>
        <w:t>- дати багато сорбенту (активоване вугілля чи його аналоги, 1 г на 1 кг ваги постраждалого), надлишок сорбенту не нанесе ніякої шкоди організму;</w:t>
      </w:r>
    </w:p>
    <w:p w14:paraId="29805681" w14:textId="77777777" w:rsidR="004C054C" w:rsidRPr="00E7383B" w:rsidRDefault="004C054C" w:rsidP="00E7383B">
      <w:pPr>
        <w:spacing w:line="276" w:lineRule="auto"/>
        <w:ind w:firstLine="709"/>
        <w:jc w:val="both"/>
        <w:rPr>
          <w:sz w:val="28"/>
          <w:szCs w:val="28"/>
        </w:rPr>
      </w:pPr>
      <w:r w:rsidRPr="00E7383B">
        <w:rPr>
          <w:sz w:val="28"/>
          <w:szCs w:val="28"/>
        </w:rPr>
        <w:t>- пити багато води з температурою тіла людини (по одному ковтку, щоб не викликати блювання);</w:t>
      </w:r>
    </w:p>
    <w:p w14:paraId="3B83662F" w14:textId="77777777" w:rsidR="004C054C" w:rsidRPr="00E7383B" w:rsidRDefault="004C054C" w:rsidP="00E7383B">
      <w:pPr>
        <w:spacing w:line="276" w:lineRule="auto"/>
        <w:ind w:firstLine="709"/>
        <w:jc w:val="both"/>
        <w:rPr>
          <w:sz w:val="28"/>
          <w:szCs w:val="28"/>
        </w:rPr>
      </w:pPr>
      <w:r w:rsidRPr="00E7383B">
        <w:rPr>
          <w:sz w:val="28"/>
          <w:szCs w:val="28"/>
        </w:rPr>
        <w:t>- доставити до лікаря при:</w:t>
      </w:r>
    </w:p>
    <w:p w14:paraId="3AF3F250" w14:textId="77777777" w:rsidR="004C054C" w:rsidRPr="00E7383B" w:rsidRDefault="004C054C" w:rsidP="00E7383B">
      <w:pPr>
        <w:spacing w:line="276" w:lineRule="auto"/>
        <w:ind w:firstLine="709"/>
        <w:jc w:val="both"/>
        <w:rPr>
          <w:sz w:val="28"/>
          <w:szCs w:val="28"/>
        </w:rPr>
      </w:pPr>
      <w:r w:rsidRPr="00E7383B">
        <w:rPr>
          <w:sz w:val="28"/>
          <w:szCs w:val="28"/>
        </w:rPr>
        <w:t>б) при двоїнні в очах, спутаній мові, проблемах з ковтанням;</w:t>
      </w:r>
    </w:p>
    <w:p w14:paraId="3BA3CDB7" w14:textId="77777777" w:rsidR="004C054C" w:rsidRPr="00E7383B" w:rsidRDefault="004C054C" w:rsidP="00E7383B">
      <w:pPr>
        <w:spacing w:line="276" w:lineRule="auto"/>
        <w:ind w:firstLine="709"/>
        <w:jc w:val="both"/>
        <w:rPr>
          <w:sz w:val="28"/>
          <w:szCs w:val="28"/>
        </w:rPr>
      </w:pPr>
      <w:r w:rsidRPr="00E7383B">
        <w:rPr>
          <w:sz w:val="28"/>
          <w:szCs w:val="28"/>
        </w:rPr>
        <w:t>в) при м’язовій слабкості;</w:t>
      </w:r>
    </w:p>
    <w:p w14:paraId="1617B97A" w14:textId="77777777" w:rsidR="004C054C" w:rsidRPr="00E7383B" w:rsidRDefault="004C054C" w:rsidP="00E7383B">
      <w:pPr>
        <w:spacing w:line="276" w:lineRule="auto"/>
        <w:ind w:firstLine="709"/>
        <w:jc w:val="both"/>
        <w:rPr>
          <w:sz w:val="28"/>
          <w:szCs w:val="28"/>
        </w:rPr>
      </w:pPr>
      <w:r w:rsidRPr="00E7383B">
        <w:rPr>
          <w:sz w:val="28"/>
          <w:szCs w:val="28"/>
        </w:rPr>
        <w:t>г) при появі жовтяниці і висипу;</w:t>
      </w:r>
    </w:p>
    <w:p w14:paraId="2733488D" w14:textId="77777777" w:rsidR="004C054C" w:rsidRPr="00E7383B" w:rsidRDefault="004C054C" w:rsidP="00E7383B">
      <w:pPr>
        <w:spacing w:line="276" w:lineRule="auto"/>
        <w:ind w:firstLine="709"/>
        <w:jc w:val="both"/>
        <w:rPr>
          <w:sz w:val="28"/>
          <w:szCs w:val="28"/>
        </w:rPr>
      </w:pPr>
      <w:r w:rsidRPr="00E7383B">
        <w:rPr>
          <w:sz w:val="28"/>
          <w:szCs w:val="28"/>
        </w:rPr>
        <w:t>д) при появі крові у блювотній чи каловій масі;</w:t>
      </w:r>
    </w:p>
    <w:p w14:paraId="75730AC8" w14:textId="77777777" w:rsidR="004C054C" w:rsidRPr="00E7383B" w:rsidRDefault="004C054C" w:rsidP="00E7383B">
      <w:pPr>
        <w:spacing w:line="276" w:lineRule="auto"/>
        <w:ind w:firstLine="709"/>
        <w:jc w:val="both"/>
        <w:rPr>
          <w:sz w:val="28"/>
          <w:szCs w:val="28"/>
        </w:rPr>
      </w:pPr>
      <w:r w:rsidRPr="00E7383B">
        <w:rPr>
          <w:sz w:val="28"/>
          <w:szCs w:val="28"/>
        </w:rPr>
        <w:t xml:space="preserve">е) при неможливості помочитись на протязі 6 год.  </w:t>
      </w:r>
    </w:p>
    <w:p w14:paraId="59719862" w14:textId="77777777" w:rsidR="007A4FB7" w:rsidRPr="00E7383B" w:rsidRDefault="007A4FB7" w:rsidP="00E7383B">
      <w:pPr>
        <w:widowControl w:val="0"/>
        <w:spacing w:line="276" w:lineRule="auto"/>
        <w:jc w:val="center"/>
        <w:rPr>
          <w:b/>
          <w:sz w:val="28"/>
          <w:szCs w:val="28"/>
        </w:rPr>
      </w:pPr>
    </w:p>
    <w:p w14:paraId="75EFE002" w14:textId="77777777" w:rsidR="00BE4588" w:rsidRPr="00E7383B" w:rsidRDefault="00BE4588" w:rsidP="00E7383B">
      <w:pPr>
        <w:widowControl w:val="0"/>
        <w:spacing w:line="276" w:lineRule="auto"/>
        <w:jc w:val="center"/>
        <w:rPr>
          <w:b/>
          <w:sz w:val="28"/>
          <w:szCs w:val="28"/>
        </w:rPr>
      </w:pPr>
      <w:r w:rsidRPr="00E7383B">
        <w:rPr>
          <w:b/>
          <w:sz w:val="28"/>
          <w:szCs w:val="28"/>
        </w:rPr>
        <w:t>БІБЛІОГРАФІЯ</w:t>
      </w:r>
    </w:p>
    <w:p w14:paraId="0E71A8F6" w14:textId="77777777" w:rsidR="00485931" w:rsidRPr="00E7383B" w:rsidRDefault="00485931" w:rsidP="00E7383B">
      <w:pPr>
        <w:pStyle w:val="1"/>
        <w:keepNext w:val="0"/>
        <w:spacing w:before="0" w:after="0" w:line="276" w:lineRule="auto"/>
        <w:ind w:firstLine="709"/>
        <w:jc w:val="both"/>
        <w:rPr>
          <w:rFonts w:ascii="Times New Roman" w:hAnsi="Times New Roman" w:cs="Times New Roman"/>
          <w:b w:val="0"/>
          <w:sz w:val="28"/>
          <w:szCs w:val="28"/>
        </w:rPr>
      </w:pPr>
      <w:r w:rsidRPr="00E7383B">
        <w:rPr>
          <w:rFonts w:ascii="Times New Roman" w:hAnsi="Times New Roman" w:cs="Times New Roman"/>
          <w:b w:val="0"/>
          <w:bCs w:val="0"/>
          <w:sz w:val="28"/>
          <w:szCs w:val="28"/>
        </w:rPr>
        <w:t xml:space="preserve">1. В </w:t>
      </w:r>
      <w:proofErr w:type="spellStart"/>
      <w:r w:rsidRPr="00E7383B">
        <w:rPr>
          <w:rFonts w:ascii="Times New Roman" w:hAnsi="Times New Roman" w:cs="Times New Roman"/>
          <w:b w:val="0"/>
          <w:bCs w:val="0"/>
          <w:sz w:val="28"/>
          <w:szCs w:val="28"/>
        </w:rPr>
        <w:t>маститному</w:t>
      </w:r>
      <w:proofErr w:type="spellEnd"/>
      <w:r w:rsidRPr="00E7383B">
        <w:rPr>
          <w:rFonts w:ascii="Times New Roman" w:hAnsi="Times New Roman" w:cs="Times New Roman"/>
          <w:b w:val="0"/>
          <w:bCs w:val="0"/>
          <w:sz w:val="28"/>
          <w:szCs w:val="28"/>
        </w:rPr>
        <w:t xml:space="preserve"> молоці залишаються бактерії після пастеризації.</w:t>
      </w:r>
      <w:r w:rsidRPr="00E7383B">
        <w:rPr>
          <w:rFonts w:ascii="Times New Roman" w:hAnsi="Times New Roman" w:cs="Times New Roman"/>
          <w:b w:val="0"/>
          <w:sz w:val="28"/>
          <w:szCs w:val="28"/>
        </w:rPr>
        <w:t xml:space="preserve"> Матеріали із сайту АВМ Асоціація виробників молока </w:t>
      </w:r>
      <w:r w:rsidRPr="00E7383B">
        <w:rPr>
          <w:rFonts w:ascii="Times New Roman" w:hAnsi="Times New Roman" w:cs="Times New Roman"/>
          <w:b w:val="0"/>
          <w:sz w:val="28"/>
          <w:szCs w:val="28"/>
          <w:lang w:bidi="bo-CN"/>
        </w:rPr>
        <w:t>[</w:t>
      </w:r>
      <w:r w:rsidRPr="00E7383B">
        <w:rPr>
          <w:rFonts w:ascii="Times New Roman" w:hAnsi="Times New Roman" w:cs="Times New Roman"/>
          <w:b w:val="0"/>
          <w:sz w:val="28"/>
          <w:szCs w:val="28"/>
        </w:rPr>
        <w:t>Електронний ресурс</w:t>
      </w:r>
      <w:r w:rsidRPr="00E7383B">
        <w:rPr>
          <w:rFonts w:ascii="Times New Roman" w:hAnsi="Times New Roman" w:cs="Times New Roman"/>
          <w:b w:val="0"/>
          <w:sz w:val="28"/>
          <w:szCs w:val="28"/>
          <w:lang w:bidi="bo-CN"/>
        </w:rPr>
        <w:t xml:space="preserve">]. </w:t>
      </w:r>
      <w:r w:rsidRPr="00E7383B">
        <w:rPr>
          <w:rFonts w:ascii="Times New Roman" w:hAnsi="Times New Roman" w:cs="Times New Roman"/>
          <w:b w:val="0"/>
          <w:sz w:val="28"/>
          <w:szCs w:val="28"/>
          <w:lang w:val="en-GB" w:bidi="bo-CN"/>
        </w:rPr>
        <w:t>URL</w:t>
      </w:r>
      <w:r w:rsidRPr="00E7383B">
        <w:rPr>
          <w:rFonts w:ascii="Times New Roman" w:hAnsi="Times New Roman" w:cs="Times New Roman"/>
          <w:b w:val="0"/>
          <w:sz w:val="28"/>
          <w:szCs w:val="28"/>
          <w:lang w:bidi="bo-CN"/>
        </w:rPr>
        <w:t xml:space="preserve">: </w:t>
      </w:r>
      <w:r w:rsidRPr="00E7383B">
        <w:rPr>
          <w:rFonts w:ascii="Times New Roman" w:hAnsi="Times New Roman" w:cs="Times New Roman"/>
          <w:b w:val="0"/>
          <w:sz w:val="28"/>
          <w:szCs w:val="28"/>
        </w:rPr>
        <w:t>https://avm-ua.org/uk/post/v-mastitnomu-moloci-zalisautsa-bakterii-pisla-pasterizacii?milkua=0.</w:t>
      </w:r>
    </w:p>
    <w:p w14:paraId="396B9F23" w14:textId="77777777" w:rsidR="00485931" w:rsidRPr="00E7383B" w:rsidRDefault="00485931" w:rsidP="00E7383B">
      <w:pPr>
        <w:pStyle w:val="1"/>
        <w:keepNext w:val="0"/>
        <w:spacing w:before="0" w:after="0" w:line="276" w:lineRule="auto"/>
        <w:ind w:firstLine="709"/>
        <w:jc w:val="both"/>
        <w:rPr>
          <w:rFonts w:ascii="Times New Roman" w:hAnsi="Times New Roman" w:cs="Times New Roman"/>
          <w:b w:val="0"/>
          <w:sz w:val="28"/>
          <w:szCs w:val="28"/>
        </w:rPr>
      </w:pPr>
      <w:r w:rsidRPr="00E7383B">
        <w:rPr>
          <w:rFonts w:ascii="Times New Roman" w:hAnsi="Times New Roman" w:cs="Times New Roman"/>
          <w:b w:val="0"/>
          <w:bCs w:val="0"/>
          <w:sz w:val="28"/>
          <w:szCs w:val="28"/>
        </w:rPr>
        <w:t>2. Вплив хвороб корів на якість молока.</w:t>
      </w:r>
      <w:r w:rsidRPr="00E7383B">
        <w:rPr>
          <w:rFonts w:ascii="Times New Roman" w:hAnsi="Times New Roman" w:cs="Times New Roman"/>
          <w:b w:val="0"/>
          <w:sz w:val="28"/>
          <w:szCs w:val="28"/>
        </w:rPr>
        <w:t xml:space="preserve"> Матеріали із сайту Головного управління </w:t>
      </w:r>
      <w:proofErr w:type="spellStart"/>
      <w:r w:rsidRPr="00E7383B">
        <w:rPr>
          <w:rFonts w:ascii="Times New Roman" w:hAnsi="Times New Roman" w:cs="Times New Roman"/>
          <w:b w:val="0"/>
          <w:sz w:val="28"/>
          <w:szCs w:val="28"/>
        </w:rPr>
        <w:t>Держспоживслужби</w:t>
      </w:r>
      <w:proofErr w:type="spellEnd"/>
      <w:r w:rsidRPr="00E7383B">
        <w:rPr>
          <w:rFonts w:ascii="Times New Roman" w:hAnsi="Times New Roman" w:cs="Times New Roman"/>
          <w:b w:val="0"/>
          <w:sz w:val="28"/>
          <w:szCs w:val="28"/>
        </w:rPr>
        <w:t xml:space="preserve"> в Херсонській області </w:t>
      </w:r>
      <w:r w:rsidRPr="00E7383B">
        <w:rPr>
          <w:rFonts w:ascii="Times New Roman" w:hAnsi="Times New Roman" w:cs="Times New Roman"/>
          <w:b w:val="0"/>
          <w:sz w:val="28"/>
          <w:szCs w:val="28"/>
          <w:lang w:bidi="bo-CN"/>
        </w:rPr>
        <w:t>[</w:t>
      </w:r>
      <w:r w:rsidRPr="00E7383B">
        <w:rPr>
          <w:rFonts w:ascii="Times New Roman" w:hAnsi="Times New Roman" w:cs="Times New Roman"/>
          <w:b w:val="0"/>
          <w:sz w:val="28"/>
          <w:szCs w:val="28"/>
        </w:rPr>
        <w:t>Електронний ресурс</w:t>
      </w:r>
      <w:r w:rsidRPr="00E7383B">
        <w:rPr>
          <w:rFonts w:ascii="Times New Roman" w:hAnsi="Times New Roman" w:cs="Times New Roman"/>
          <w:b w:val="0"/>
          <w:sz w:val="28"/>
          <w:szCs w:val="28"/>
          <w:lang w:bidi="bo-CN"/>
        </w:rPr>
        <w:t xml:space="preserve">]. </w:t>
      </w:r>
      <w:r w:rsidRPr="00E7383B">
        <w:rPr>
          <w:rFonts w:ascii="Times New Roman" w:hAnsi="Times New Roman" w:cs="Times New Roman"/>
          <w:b w:val="0"/>
          <w:sz w:val="28"/>
          <w:szCs w:val="28"/>
          <w:lang w:val="en-GB" w:bidi="bo-CN"/>
        </w:rPr>
        <w:t>URL</w:t>
      </w:r>
      <w:r w:rsidRPr="00E7383B">
        <w:rPr>
          <w:rFonts w:ascii="Times New Roman" w:hAnsi="Times New Roman" w:cs="Times New Roman"/>
          <w:b w:val="0"/>
          <w:sz w:val="28"/>
          <w:szCs w:val="28"/>
          <w:lang w:bidi="bo-CN"/>
        </w:rPr>
        <w:t xml:space="preserve">: </w:t>
      </w:r>
      <w:r w:rsidRPr="00E7383B">
        <w:rPr>
          <w:rFonts w:ascii="Times New Roman" w:hAnsi="Times New Roman" w:cs="Times New Roman"/>
          <w:b w:val="0"/>
          <w:sz w:val="28"/>
          <w:szCs w:val="28"/>
        </w:rPr>
        <w:t>https://dpss-ks.gov.ua/novini/vpliv-xvorob-koriv-na-yakist-moloka.</w:t>
      </w:r>
    </w:p>
    <w:p w14:paraId="70C4DD46" w14:textId="77777777" w:rsidR="000308A9" w:rsidRPr="00E7383B" w:rsidRDefault="00485931" w:rsidP="00E7383B">
      <w:pPr>
        <w:pStyle w:val="1"/>
        <w:widowControl w:val="0"/>
        <w:spacing w:before="0" w:after="0" w:line="276" w:lineRule="auto"/>
        <w:ind w:firstLine="709"/>
        <w:jc w:val="both"/>
        <w:rPr>
          <w:rFonts w:ascii="Times New Roman" w:hAnsi="Times New Roman" w:cs="Times New Roman"/>
          <w:b w:val="0"/>
          <w:sz w:val="28"/>
          <w:szCs w:val="28"/>
        </w:rPr>
      </w:pPr>
      <w:r w:rsidRPr="00E7383B">
        <w:rPr>
          <w:rFonts w:ascii="Times New Roman" w:hAnsi="Times New Roman" w:cs="Times New Roman"/>
          <w:b w:val="0"/>
          <w:sz w:val="28"/>
          <w:szCs w:val="28"/>
        </w:rPr>
        <w:t>3</w:t>
      </w:r>
      <w:r w:rsidR="000308A9" w:rsidRPr="00E7383B">
        <w:rPr>
          <w:rFonts w:ascii="Times New Roman" w:hAnsi="Times New Roman" w:cs="Times New Roman"/>
          <w:b w:val="0"/>
          <w:sz w:val="28"/>
          <w:szCs w:val="28"/>
        </w:rPr>
        <w:t xml:space="preserve">. </w:t>
      </w:r>
      <w:r w:rsidR="000308A9" w:rsidRPr="00E7383B">
        <w:rPr>
          <w:rFonts w:ascii="Times New Roman" w:hAnsi="Times New Roman" w:cs="Times New Roman"/>
          <w:b w:val="0"/>
          <w:bCs w:val="0"/>
          <w:sz w:val="28"/>
          <w:szCs w:val="28"/>
          <w:shd w:val="clear" w:color="auto" w:fill="FFFFFF"/>
        </w:rPr>
        <w:t>Про причини харчових отруєнь та профілактику небезпечних хвороб і станів</w:t>
      </w:r>
      <w:r w:rsidR="000308A9" w:rsidRPr="00E7383B">
        <w:rPr>
          <w:rFonts w:ascii="Times New Roman" w:hAnsi="Times New Roman" w:cs="Times New Roman"/>
          <w:b w:val="0"/>
          <w:sz w:val="28"/>
          <w:szCs w:val="28"/>
        </w:rPr>
        <w:t>. Матеріали із сайту</w:t>
      </w:r>
      <w:r w:rsidR="000308A9" w:rsidRPr="00E7383B">
        <w:rPr>
          <w:rFonts w:ascii="Times New Roman" w:hAnsi="Times New Roman" w:cs="Times New Roman"/>
          <w:b w:val="0"/>
          <w:sz w:val="28"/>
          <w:szCs w:val="28"/>
          <w:lang w:bidi="bo-CN"/>
        </w:rPr>
        <w:t xml:space="preserve"> </w:t>
      </w:r>
      <w:r w:rsidR="000308A9" w:rsidRPr="00E7383B">
        <w:rPr>
          <w:rFonts w:ascii="Times New Roman" w:hAnsi="Times New Roman" w:cs="Times New Roman"/>
          <w:b w:val="0"/>
          <w:sz w:val="28"/>
          <w:szCs w:val="28"/>
        </w:rPr>
        <w:t>Міністерства охорони здоров’я України</w:t>
      </w:r>
      <w:r w:rsidR="000308A9" w:rsidRPr="00E7383B">
        <w:rPr>
          <w:rFonts w:ascii="Times New Roman" w:hAnsi="Times New Roman" w:cs="Times New Roman"/>
          <w:b w:val="0"/>
          <w:sz w:val="28"/>
          <w:szCs w:val="28"/>
          <w:lang w:bidi="bo-CN"/>
        </w:rPr>
        <w:t xml:space="preserve"> [Електронний </w:t>
      </w:r>
      <w:proofErr w:type="spellStart"/>
      <w:r w:rsidR="000308A9" w:rsidRPr="00E7383B">
        <w:rPr>
          <w:rFonts w:ascii="Times New Roman" w:hAnsi="Times New Roman" w:cs="Times New Roman"/>
          <w:b w:val="0"/>
          <w:sz w:val="28"/>
          <w:szCs w:val="28"/>
          <w:lang w:bidi="bo-CN"/>
        </w:rPr>
        <w:t>pеcуpc</w:t>
      </w:r>
      <w:proofErr w:type="spellEnd"/>
      <w:r w:rsidR="000308A9" w:rsidRPr="00E7383B">
        <w:rPr>
          <w:rFonts w:ascii="Times New Roman" w:hAnsi="Times New Roman" w:cs="Times New Roman"/>
          <w:b w:val="0"/>
          <w:sz w:val="28"/>
          <w:szCs w:val="28"/>
          <w:lang w:bidi="bo-CN"/>
        </w:rPr>
        <w:t xml:space="preserve">]. URL: </w:t>
      </w:r>
      <w:r w:rsidR="000308A9" w:rsidRPr="00E7383B">
        <w:rPr>
          <w:rFonts w:ascii="Times New Roman" w:hAnsi="Times New Roman" w:cs="Times New Roman"/>
          <w:b w:val="0"/>
          <w:sz w:val="28"/>
          <w:szCs w:val="28"/>
        </w:rPr>
        <w:t>https://moz.gov.ua/uk/pro-prichini-harchovyh-otruen-ta-profilaktiku-nebezpechnih-hvorob-i-staniv-.</w:t>
      </w:r>
    </w:p>
    <w:p w14:paraId="4B69C548" w14:textId="77777777" w:rsidR="001A2980" w:rsidRPr="00E7383B" w:rsidRDefault="00485931" w:rsidP="00E7383B">
      <w:pPr>
        <w:spacing w:line="276" w:lineRule="auto"/>
        <w:ind w:firstLine="709"/>
        <w:jc w:val="both"/>
        <w:rPr>
          <w:sz w:val="28"/>
          <w:szCs w:val="28"/>
        </w:rPr>
      </w:pPr>
      <w:r w:rsidRPr="00E7383B">
        <w:rPr>
          <w:sz w:val="28"/>
          <w:szCs w:val="28"/>
        </w:rPr>
        <w:t>4</w:t>
      </w:r>
      <w:r w:rsidR="001A2980" w:rsidRPr="00E7383B">
        <w:rPr>
          <w:sz w:val="28"/>
          <w:szCs w:val="28"/>
        </w:rPr>
        <w:t xml:space="preserve">. Рябоконь О.В., </w:t>
      </w:r>
      <w:proofErr w:type="spellStart"/>
      <w:r w:rsidR="001A2980" w:rsidRPr="00E7383B">
        <w:rPr>
          <w:sz w:val="28"/>
          <w:szCs w:val="28"/>
        </w:rPr>
        <w:t>Оніщенко</w:t>
      </w:r>
      <w:proofErr w:type="spellEnd"/>
      <w:r w:rsidR="001A2980" w:rsidRPr="00E7383B">
        <w:rPr>
          <w:sz w:val="28"/>
          <w:szCs w:val="28"/>
        </w:rPr>
        <w:t xml:space="preserve"> Т.Є., Рябоконь Ю.Ю. Інфекційні хвороби: </w:t>
      </w:r>
      <w:proofErr w:type="spellStart"/>
      <w:r w:rsidR="001A2980" w:rsidRPr="00E7383B">
        <w:rPr>
          <w:sz w:val="28"/>
          <w:szCs w:val="28"/>
        </w:rPr>
        <w:t>навч</w:t>
      </w:r>
      <w:proofErr w:type="spellEnd"/>
      <w:r w:rsidR="001A2980" w:rsidRPr="00E7383B">
        <w:rPr>
          <w:sz w:val="28"/>
          <w:szCs w:val="28"/>
        </w:rPr>
        <w:t>. посібник. Запоріжжя: ЗДМУ. 2011. 205 С.</w:t>
      </w:r>
    </w:p>
    <w:p w14:paraId="33C248ED" w14:textId="77777777" w:rsidR="0042637D" w:rsidRPr="00E7383B" w:rsidRDefault="0042637D" w:rsidP="00E7383B">
      <w:pPr>
        <w:widowControl w:val="0"/>
        <w:spacing w:line="276" w:lineRule="auto"/>
        <w:ind w:firstLine="709"/>
        <w:jc w:val="both"/>
        <w:rPr>
          <w:sz w:val="28"/>
          <w:szCs w:val="28"/>
        </w:rPr>
      </w:pPr>
    </w:p>
    <w:sectPr w:rsidR="0042637D" w:rsidRPr="00E7383B" w:rsidSect="00B300C9">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NewRomanPSMT">
    <w:altName w:val="MS Gothic"/>
    <w:panose1 w:val="00000000000000000000"/>
    <w:charset w:val="00"/>
    <w:family w:val="roman"/>
    <w:notTrueType/>
    <w:pitch w:val="default"/>
    <w:sig w:usb0="00000001"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692"/>
    <w:rsid w:val="0002298C"/>
    <w:rsid w:val="000308A9"/>
    <w:rsid w:val="0004114C"/>
    <w:rsid w:val="000537E1"/>
    <w:rsid w:val="00077510"/>
    <w:rsid w:val="000817F1"/>
    <w:rsid w:val="000D405D"/>
    <w:rsid w:val="000D7A0E"/>
    <w:rsid w:val="00137358"/>
    <w:rsid w:val="001A2980"/>
    <w:rsid w:val="00316866"/>
    <w:rsid w:val="00406F25"/>
    <w:rsid w:val="0042637D"/>
    <w:rsid w:val="004270CD"/>
    <w:rsid w:val="00457725"/>
    <w:rsid w:val="004837AD"/>
    <w:rsid w:val="00485931"/>
    <w:rsid w:val="004C054C"/>
    <w:rsid w:val="004D2FAE"/>
    <w:rsid w:val="004E68E5"/>
    <w:rsid w:val="004F0DC7"/>
    <w:rsid w:val="004F628E"/>
    <w:rsid w:val="005420C7"/>
    <w:rsid w:val="00565E5E"/>
    <w:rsid w:val="005D10D7"/>
    <w:rsid w:val="00613B51"/>
    <w:rsid w:val="0067553A"/>
    <w:rsid w:val="00690A31"/>
    <w:rsid w:val="0069672C"/>
    <w:rsid w:val="006F57A1"/>
    <w:rsid w:val="00772692"/>
    <w:rsid w:val="007A4FB7"/>
    <w:rsid w:val="007D6CD7"/>
    <w:rsid w:val="008A570F"/>
    <w:rsid w:val="008E0207"/>
    <w:rsid w:val="008F33CD"/>
    <w:rsid w:val="00A1744D"/>
    <w:rsid w:val="00A40790"/>
    <w:rsid w:val="00A44064"/>
    <w:rsid w:val="00A75868"/>
    <w:rsid w:val="00AB273B"/>
    <w:rsid w:val="00AF299E"/>
    <w:rsid w:val="00B300C9"/>
    <w:rsid w:val="00B35BA9"/>
    <w:rsid w:val="00B52A49"/>
    <w:rsid w:val="00B63255"/>
    <w:rsid w:val="00BC04FD"/>
    <w:rsid w:val="00BE4588"/>
    <w:rsid w:val="00CD494E"/>
    <w:rsid w:val="00CE23BA"/>
    <w:rsid w:val="00D85C73"/>
    <w:rsid w:val="00D97EDE"/>
    <w:rsid w:val="00DD03F8"/>
    <w:rsid w:val="00DE729E"/>
    <w:rsid w:val="00E610A4"/>
    <w:rsid w:val="00E7383B"/>
    <w:rsid w:val="00EA26EA"/>
    <w:rsid w:val="00EC01B8"/>
    <w:rsid w:val="00EC1E2E"/>
    <w:rsid w:val="00FB552E"/>
    <w:rsid w:val="00FB5D2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4DB7301"/>
  <w15:chartTrackingRefBased/>
  <w15:docId w15:val="{44CE2750-0637-4116-AE76-9F22F9449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Body Text" w:uiPriority="99"/>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rPr>
  </w:style>
  <w:style w:type="paragraph" w:styleId="1">
    <w:name w:val="heading 1"/>
    <w:basedOn w:val="a"/>
    <w:next w:val="a"/>
    <w:qFormat/>
    <w:rsid w:val="000308A9"/>
    <w:pPr>
      <w:keepNext/>
      <w:spacing w:before="240" w:after="60"/>
      <w:outlineLvl w:val="0"/>
    </w:pPr>
    <w:rPr>
      <w:rFonts w:ascii="Arial" w:hAnsi="Arial" w:cs="Arial"/>
      <w:b/>
      <w:bCs/>
      <w:kern w:val="32"/>
      <w:sz w:val="32"/>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
    <w:name w:val="Char Char Char"/>
    <w:basedOn w:val="a"/>
    <w:rsid w:val="00613B51"/>
    <w:pPr>
      <w:spacing w:after="160" w:line="240" w:lineRule="exact"/>
    </w:pPr>
    <w:rPr>
      <w:rFonts w:cs="Arial"/>
      <w:sz w:val="20"/>
      <w:szCs w:val="20"/>
      <w:lang w:val="de-CH" w:eastAsia="de-CH"/>
    </w:rPr>
  </w:style>
  <w:style w:type="paragraph" w:styleId="a3">
    <w:name w:val="Body Text"/>
    <w:basedOn w:val="a"/>
    <w:link w:val="a4"/>
    <w:uiPriority w:val="99"/>
    <w:unhideWhenUsed/>
    <w:rsid w:val="0067553A"/>
    <w:pPr>
      <w:suppressAutoHyphens/>
      <w:spacing w:after="6"/>
      <w:ind w:firstLine="288"/>
      <w:jc w:val="both"/>
    </w:pPr>
    <w:rPr>
      <w:rFonts w:eastAsia="SimSun"/>
      <w:sz w:val="20"/>
      <w:szCs w:val="20"/>
      <w:lang w:val="en-US" w:eastAsia="zh-CN"/>
    </w:rPr>
  </w:style>
  <w:style w:type="character" w:customStyle="1" w:styleId="a4">
    <w:name w:val="Основний текст Знак"/>
    <w:link w:val="a3"/>
    <w:uiPriority w:val="99"/>
    <w:rsid w:val="0067553A"/>
    <w:rPr>
      <w:rFonts w:eastAsia="SimSun"/>
      <w:lang w:val="en-US" w:eastAsia="zh-CN"/>
    </w:rPr>
  </w:style>
  <w:style w:type="table" w:styleId="a5">
    <w:name w:val="Table Grid"/>
    <w:basedOn w:val="a1"/>
    <w:rsid w:val="00DE72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rsid w:val="0042637D"/>
    <w:rPr>
      <w:rFonts w:ascii="TimesNewRomanPSMT" w:hAnsi="TimesNewRomanPSMT" w:hint="default"/>
      <w:b w:val="0"/>
      <w:bCs w:val="0"/>
      <w:i w:val="0"/>
      <w:iCs w:val="0"/>
      <w:color w:val="000000"/>
      <w:sz w:val="22"/>
      <w:szCs w:val="22"/>
    </w:rPr>
  </w:style>
  <w:style w:type="paragraph" w:customStyle="1" w:styleId="2">
    <w:name w:val="Знак Знак2"/>
    <w:basedOn w:val="a"/>
    <w:rsid w:val="006F57A1"/>
    <w:pPr>
      <w:spacing w:after="160" w:line="240" w:lineRule="exact"/>
    </w:pPr>
    <w:rPr>
      <w:rFonts w:cs="Arial"/>
      <w:sz w:val="20"/>
      <w:szCs w:val="20"/>
      <w:lang w:val="de-CH" w:eastAsia="de-CH"/>
    </w:rPr>
  </w:style>
  <w:style w:type="paragraph" w:customStyle="1" w:styleId="12">
    <w:name w:val="Знак Знак12"/>
    <w:basedOn w:val="a"/>
    <w:rsid w:val="005D10D7"/>
    <w:pPr>
      <w:spacing w:after="160" w:line="240" w:lineRule="exact"/>
    </w:pPr>
    <w:rPr>
      <w:rFonts w:cs="Arial"/>
      <w:sz w:val="20"/>
      <w:szCs w:val="20"/>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313646">
      <w:bodyDiv w:val="1"/>
      <w:marLeft w:val="0"/>
      <w:marRight w:val="0"/>
      <w:marTop w:val="0"/>
      <w:marBottom w:val="0"/>
      <w:divBdr>
        <w:top w:val="none" w:sz="0" w:space="0" w:color="auto"/>
        <w:left w:val="none" w:sz="0" w:space="0" w:color="auto"/>
        <w:bottom w:val="none" w:sz="0" w:space="0" w:color="auto"/>
        <w:right w:val="none" w:sz="0" w:space="0" w:color="auto"/>
      </w:divBdr>
    </w:div>
    <w:div w:id="560675892">
      <w:bodyDiv w:val="1"/>
      <w:marLeft w:val="0"/>
      <w:marRight w:val="0"/>
      <w:marTop w:val="0"/>
      <w:marBottom w:val="0"/>
      <w:divBdr>
        <w:top w:val="none" w:sz="0" w:space="0" w:color="auto"/>
        <w:left w:val="none" w:sz="0" w:space="0" w:color="auto"/>
        <w:bottom w:val="none" w:sz="0" w:space="0" w:color="auto"/>
        <w:right w:val="none" w:sz="0" w:space="0" w:color="auto"/>
      </w:divBdr>
    </w:div>
    <w:div w:id="740516858">
      <w:bodyDiv w:val="1"/>
      <w:marLeft w:val="0"/>
      <w:marRight w:val="0"/>
      <w:marTop w:val="0"/>
      <w:marBottom w:val="0"/>
      <w:divBdr>
        <w:top w:val="none" w:sz="0" w:space="0" w:color="auto"/>
        <w:left w:val="none" w:sz="0" w:space="0" w:color="auto"/>
        <w:bottom w:val="none" w:sz="0" w:space="0" w:color="auto"/>
        <w:right w:val="none" w:sz="0" w:space="0" w:color="auto"/>
      </w:divBdr>
    </w:div>
    <w:div w:id="983661190">
      <w:bodyDiv w:val="1"/>
      <w:marLeft w:val="0"/>
      <w:marRight w:val="0"/>
      <w:marTop w:val="0"/>
      <w:marBottom w:val="0"/>
      <w:divBdr>
        <w:top w:val="none" w:sz="0" w:space="0" w:color="auto"/>
        <w:left w:val="none" w:sz="0" w:space="0" w:color="auto"/>
        <w:bottom w:val="none" w:sz="0" w:space="0" w:color="auto"/>
        <w:right w:val="none" w:sz="0" w:space="0" w:color="auto"/>
      </w:divBdr>
    </w:div>
    <w:div w:id="1684938982">
      <w:bodyDiv w:val="1"/>
      <w:marLeft w:val="0"/>
      <w:marRight w:val="0"/>
      <w:marTop w:val="0"/>
      <w:marBottom w:val="0"/>
      <w:divBdr>
        <w:top w:val="none" w:sz="0" w:space="0" w:color="auto"/>
        <w:left w:val="none" w:sz="0" w:space="0" w:color="auto"/>
        <w:bottom w:val="none" w:sz="0" w:space="0" w:color="auto"/>
        <w:right w:val="none" w:sz="0" w:space="0" w:color="auto"/>
      </w:divBdr>
    </w:div>
    <w:div w:id="1738239391">
      <w:bodyDiv w:val="1"/>
      <w:marLeft w:val="0"/>
      <w:marRight w:val="0"/>
      <w:marTop w:val="0"/>
      <w:marBottom w:val="0"/>
      <w:divBdr>
        <w:top w:val="none" w:sz="0" w:space="0" w:color="auto"/>
        <w:left w:val="none" w:sz="0" w:space="0" w:color="auto"/>
        <w:bottom w:val="none" w:sz="0" w:space="0" w:color="auto"/>
        <w:right w:val="none" w:sz="0" w:space="0" w:color="auto"/>
      </w:divBdr>
    </w:div>
    <w:div w:id="1934896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3881</Words>
  <Characters>2213</Characters>
  <Application>Microsoft Office Word</Application>
  <DocSecurity>0</DocSecurity>
  <Lines>18</Lines>
  <Paragraphs>12</Paragraphs>
  <ScaleCrop>false</ScaleCrop>
  <HeadingPairs>
    <vt:vector size="2" baseType="variant">
      <vt:variant>
        <vt:lpstr>Название</vt:lpstr>
      </vt:variant>
      <vt:variant>
        <vt:i4>1</vt:i4>
      </vt:variant>
    </vt:vector>
  </HeadingPairs>
  <TitlesOfParts>
    <vt:vector size="1" baseType="lpstr">
      <vt:lpstr>УДК 662</vt:lpstr>
    </vt:vector>
  </TitlesOfParts>
  <Company/>
  <LinksUpToDate>false</LinksUpToDate>
  <CharactersWithSpaces>6082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УДК 662</dc:title>
  <dc:subject/>
  <dc:creator>user</dc:creator>
  <cp:keywords/>
  <dc:description/>
  <cp:lastModifiedBy>Victor Rebenko</cp:lastModifiedBy>
  <cp:revision>2</cp:revision>
  <dcterms:created xsi:type="dcterms:W3CDTF">2025-09-17T09:30:00Z</dcterms:created>
  <dcterms:modified xsi:type="dcterms:W3CDTF">2025-09-17T09:30:00Z</dcterms:modified>
</cp:coreProperties>
</file>