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9ED3A" w14:textId="2E1512C5" w:rsidR="00995A9E" w:rsidRPr="00B82DE6" w:rsidRDefault="00995A9E" w:rsidP="004E3131">
      <w:pPr>
        <w:spacing w:line="276" w:lineRule="auto"/>
        <w:ind w:firstLine="0"/>
        <w:rPr>
          <w:sz w:val="28"/>
          <w:szCs w:val="28"/>
        </w:rPr>
      </w:pPr>
      <w:r w:rsidRPr="00B82DE6">
        <w:rPr>
          <w:sz w:val="28"/>
          <w:szCs w:val="28"/>
        </w:rPr>
        <w:t xml:space="preserve">УДК </w:t>
      </w:r>
      <w:r w:rsidR="004E3131" w:rsidRPr="004E3131">
        <w:rPr>
          <w:sz w:val="28"/>
          <w:szCs w:val="28"/>
        </w:rPr>
        <w:t>631.4:66</w:t>
      </w:r>
    </w:p>
    <w:p w14:paraId="102E8AD0" w14:textId="77777777" w:rsidR="00700658" w:rsidRPr="00B82DE6" w:rsidRDefault="00700658" w:rsidP="004E3131">
      <w:pPr>
        <w:spacing w:line="276" w:lineRule="auto"/>
        <w:ind w:firstLine="0"/>
        <w:rPr>
          <w:sz w:val="28"/>
          <w:szCs w:val="28"/>
        </w:rPr>
      </w:pPr>
    </w:p>
    <w:p w14:paraId="648FFEA3" w14:textId="1552BB20" w:rsidR="00D072F7" w:rsidRPr="00B82DE6" w:rsidRDefault="004E3131" w:rsidP="004E3131">
      <w:pPr>
        <w:spacing w:line="276" w:lineRule="auto"/>
        <w:ind w:firstLine="0"/>
        <w:jc w:val="center"/>
        <w:rPr>
          <w:b/>
          <w:caps/>
          <w:sz w:val="28"/>
          <w:szCs w:val="28"/>
        </w:rPr>
      </w:pPr>
      <w:r w:rsidRPr="004E3131">
        <w:rPr>
          <w:b/>
          <w:caps/>
          <w:sz w:val="28"/>
          <w:szCs w:val="28"/>
        </w:rPr>
        <w:t>БІОГАЗ ІЗ ПРОДУКТІВ ТВАРИННИЦТВА ЯК ЕНЕРГЕТИЧНЕ РІШЕННЯ ДЛЯ МАЛИХ І СЕРЕДНІХ ФЕРМ</w:t>
      </w:r>
    </w:p>
    <w:p w14:paraId="0328B272" w14:textId="77777777" w:rsidR="00995A9E" w:rsidRPr="00B82DE6" w:rsidRDefault="00995A9E" w:rsidP="004E3131">
      <w:pPr>
        <w:spacing w:line="276" w:lineRule="auto"/>
        <w:ind w:firstLine="0"/>
        <w:jc w:val="center"/>
        <w:rPr>
          <w:rFonts w:cs="Times New Roman"/>
          <w:b/>
          <w:sz w:val="28"/>
          <w:szCs w:val="28"/>
        </w:rPr>
      </w:pPr>
    </w:p>
    <w:p w14:paraId="39A07D7A" w14:textId="03353350" w:rsidR="004E3131" w:rsidRPr="004E3131" w:rsidRDefault="004E3131" w:rsidP="004E3131">
      <w:pPr>
        <w:spacing w:line="276" w:lineRule="auto"/>
        <w:ind w:firstLine="0"/>
        <w:jc w:val="center"/>
        <w:rPr>
          <w:sz w:val="28"/>
          <w:szCs w:val="28"/>
          <w:lang w:eastAsia="uk-UA"/>
        </w:rPr>
      </w:pPr>
      <w:r w:rsidRPr="004E3131">
        <w:rPr>
          <w:rFonts w:eastAsia="Times New Roman" w:cs="Times New Roman"/>
          <w:b/>
          <w:bCs/>
          <w:sz w:val="28"/>
          <w:szCs w:val="28"/>
          <w:lang w:eastAsia="uk-UA"/>
        </w:rPr>
        <w:t>Єрмаков С.В.</w:t>
      </w:r>
      <w:r w:rsidRPr="004E3131">
        <w:rPr>
          <w:rFonts w:eastAsia="Times New Roman" w:cs="Times New Roman"/>
          <w:sz w:val="28"/>
          <w:szCs w:val="28"/>
          <w:lang w:eastAsia="uk-UA"/>
        </w:rPr>
        <w:t xml:space="preserve">, завідувач навчально-наукової лабораторії </w:t>
      </w:r>
      <w:bookmarkStart w:id="0" w:name="_Hlk211101457"/>
      <w:r w:rsidRPr="004E3131">
        <w:rPr>
          <w:rFonts w:eastAsia="Times New Roman" w:cs="Times New Roman"/>
          <w:sz w:val="28"/>
          <w:szCs w:val="28"/>
          <w:lang w:eastAsia="uk-UA"/>
        </w:rPr>
        <w:t>«</w:t>
      </w:r>
      <w:r w:rsidRPr="004E3131">
        <w:rPr>
          <w:rFonts w:eastAsia="Times New Roman" w:cs="Times New Roman"/>
          <w:sz w:val="28"/>
          <w:szCs w:val="28"/>
          <w:lang w:val="en-US" w:eastAsia="uk-UA"/>
        </w:rPr>
        <w:t>DAK</w:t>
      </w:r>
      <w:r w:rsidRPr="004E3131">
        <w:rPr>
          <w:rFonts w:eastAsia="Times New Roman" w:cs="Times New Roman"/>
          <w:sz w:val="28"/>
          <w:szCs w:val="28"/>
          <w:lang w:eastAsia="uk-UA"/>
        </w:rPr>
        <w:t xml:space="preserve"> </w:t>
      </w:r>
      <w:r w:rsidRPr="004E3131">
        <w:rPr>
          <w:rFonts w:eastAsia="Times New Roman" w:cs="Times New Roman"/>
          <w:sz w:val="28"/>
          <w:szCs w:val="28"/>
          <w:lang w:val="en-US" w:eastAsia="uk-UA"/>
        </w:rPr>
        <w:t>GPS</w:t>
      </w:r>
      <w:r w:rsidRPr="004E3131">
        <w:rPr>
          <w:rFonts w:eastAsia="Times New Roman" w:cs="Times New Roman"/>
          <w:sz w:val="28"/>
          <w:szCs w:val="28"/>
          <w:lang w:eastAsia="uk-UA"/>
        </w:rPr>
        <w:t>»</w:t>
      </w:r>
      <w:bookmarkEnd w:id="0"/>
      <w:r>
        <w:rPr>
          <w:rFonts w:eastAsia="Times New Roman" w:cs="Times New Roman"/>
          <w:sz w:val="28"/>
          <w:szCs w:val="28"/>
          <w:lang w:val="en-US" w:eastAsia="uk-UA"/>
        </w:rPr>
        <w:t>,</w:t>
      </w:r>
      <w:r w:rsidRPr="004E3131">
        <w:rPr>
          <w:lang w:val="en-US" w:eastAsia="uk-UA"/>
        </w:rPr>
        <w:t xml:space="preserve"> </w:t>
      </w:r>
      <w:proofErr w:type="spellStart"/>
      <w:r w:rsidRPr="004E3131">
        <w:rPr>
          <w:sz w:val="28"/>
          <w:szCs w:val="28"/>
          <w:lang w:val="en-US" w:eastAsia="uk-UA"/>
        </w:rPr>
        <w:t>dakgps</w:t>
      </w:r>
      <w:proofErr w:type="spellEnd"/>
      <w:r w:rsidRPr="004E3131">
        <w:rPr>
          <w:sz w:val="28"/>
          <w:szCs w:val="28"/>
          <w:lang w:eastAsia="uk-UA"/>
        </w:rPr>
        <w:t>@</w:t>
      </w:r>
      <w:proofErr w:type="spellStart"/>
      <w:r w:rsidRPr="004E3131">
        <w:rPr>
          <w:sz w:val="28"/>
          <w:szCs w:val="28"/>
          <w:lang w:val="en-US" w:eastAsia="uk-UA"/>
        </w:rPr>
        <w:t>pdatu</w:t>
      </w:r>
      <w:proofErr w:type="spellEnd"/>
      <w:r w:rsidRPr="004E3131">
        <w:rPr>
          <w:sz w:val="28"/>
          <w:szCs w:val="28"/>
          <w:lang w:eastAsia="uk-UA"/>
        </w:rPr>
        <w:t>.</w:t>
      </w:r>
      <w:proofErr w:type="spellStart"/>
      <w:r w:rsidRPr="004E3131">
        <w:rPr>
          <w:sz w:val="28"/>
          <w:szCs w:val="28"/>
          <w:lang w:val="en-US" w:eastAsia="uk-UA"/>
        </w:rPr>
        <w:t>edu</w:t>
      </w:r>
      <w:proofErr w:type="spellEnd"/>
      <w:r w:rsidRPr="004E3131">
        <w:rPr>
          <w:sz w:val="28"/>
          <w:szCs w:val="28"/>
          <w:lang w:eastAsia="uk-UA"/>
        </w:rPr>
        <w:t>.</w:t>
      </w:r>
      <w:proofErr w:type="spellStart"/>
      <w:r w:rsidRPr="004E3131">
        <w:rPr>
          <w:sz w:val="28"/>
          <w:szCs w:val="28"/>
          <w:lang w:val="en-US" w:eastAsia="uk-UA"/>
        </w:rPr>
        <w:t>ua</w:t>
      </w:r>
      <w:proofErr w:type="spellEnd"/>
    </w:p>
    <w:p w14:paraId="562C9ED8" w14:textId="4B3FD1A6" w:rsidR="004E3131" w:rsidRPr="004E3131" w:rsidRDefault="004E3131" w:rsidP="004E3131">
      <w:pPr>
        <w:widowControl/>
        <w:spacing w:line="276" w:lineRule="auto"/>
        <w:ind w:firstLine="0"/>
        <w:jc w:val="center"/>
        <w:rPr>
          <w:rFonts w:eastAsia="Times New Roman" w:cs="Times New Roman"/>
          <w:sz w:val="28"/>
          <w:szCs w:val="28"/>
          <w:lang w:eastAsia="uk-UA"/>
        </w:rPr>
      </w:pPr>
      <w:r w:rsidRPr="004E3131">
        <w:rPr>
          <w:rFonts w:eastAsia="Times New Roman" w:cs="Times New Roman"/>
          <w:b/>
          <w:bCs/>
          <w:sz w:val="28"/>
          <w:szCs w:val="28"/>
          <w:lang w:eastAsia="uk-UA"/>
        </w:rPr>
        <w:t>Кучер О.В.</w:t>
      </w:r>
      <w:r w:rsidRPr="004E3131">
        <w:rPr>
          <w:rFonts w:eastAsia="Times New Roman" w:cs="Times New Roman"/>
          <w:sz w:val="28"/>
          <w:szCs w:val="28"/>
          <w:lang w:eastAsia="uk-UA"/>
        </w:rPr>
        <w:t xml:space="preserve">, </w:t>
      </w:r>
      <w:proofErr w:type="spellStart"/>
      <w:r w:rsidRPr="004E3131">
        <w:rPr>
          <w:rFonts w:eastAsia="Times New Roman" w:cs="Times New Roman"/>
          <w:sz w:val="28"/>
          <w:szCs w:val="28"/>
          <w:lang w:eastAsia="uk-UA"/>
        </w:rPr>
        <w:t>к.екон.н</w:t>
      </w:r>
      <w:proofErr w:type="spellEnd"/>
      <w:r w:rsidRPr="004E3131">
        <w:rPr>
          <w:rFonts w:eastAsia="Times New Roman" w:cs="Times New Roman"/>
          <w:sz w:val="28"/>
          <w:szCs w:val="28"/>
          <w:lang w:eastAsia="uk-UA"/>
        </w:rPr>
        <w:t>., завідувач кафедри енергозберігаючих технологій і енергетичного менеджменту</w:t>
      </w:r>
    </w:p>
    <w:p w14:paraId="08D6A6A1" w14:textId="73F2EB78" w:rsidR="004E3131" w:rsidRDefault="004E3131" w:rsidP="004E3131">
      <w:pPr>
        <w:widowControl/>
        <w:spacing w:line="276" w:lineRule="auto"/>
        <w:ind w:firstLine="0"/>
        <w:jc w:val="center"/>
        <w:rPr>
          <w:rFonts w:eastAsia="Times New Roman" w:cs="Times New Roman"/>
          <w:sz w:val="28"/>
          <w:szCs w:val="28"/>
          <w:lang w:eastAsia="uk-UA"/>
        </w:rPr>
      </w:pPr>
      <w:proofErr w:type="spellStart"/>
      <w:r w:rsidRPr="004E3131">
        <w:rPr>
          <w:rFonts w:eastAsia="Times New Roman" w:cs="Times New Roman"/>
          <w:b/>
          <w:bCs/>
          <w:sz w:val="28"/>
          <w:szCs w:val="28"/>
          <w:lang w:eastAsia="uk-UA"/>
        </w:rPr>
        <w:t>Корженівський</w:t>
      </w:r>
      <w:proofErr w:type="spellEnd"/>
      <w:r w:rsidRPr="004E3131">
        <w:rPr>
          <w:rFonts w:eastAsia="Times New Roman" w:cs="Times New Roman"/>
          <w:b/>
          <w:bCs/>
          <w:sz w:val="28"/>
          <w:szCs w:val="28"/>
          <w:lang w:eastAsia="uk-UA"/>
        </w:rPr>
        <w:t xml:space="preserve"> О.А.</w:t>
      </w:r>
      <w:r w:rsidRPr="004E3131">
        <w:rPr>
          <w:rFonts w:eastAsia="Times New Roman" w:cs="Times New Roman"/>
          <w:sz w:val="28"/>
          <w:szCs w:val="28"/>
          <w:lang w:eastAsia="uk-UA"/>
        </w:rPr>
        <w:t>, магістр, старший лаборант кафедри хімії</w:t>
      </w:r>
    </w:p>
    <w:p w14:paraId="3740011F" w14:textId="0D1C2743" w:rsidR="004E3131" w:rsidRPr="004E3131" w:rsidRDefault="004E3131" w:rsidP="004E3131">
      <w:pPr>
        <w:widowControl/>
        <w:spacing w:line="276" w:lineRule="auto"/>
        <w:ind w:firstLine="0"/>
        <w:jc w:val="center"/>
        <w:rPr>
          <w:rFonts w:eastAsia="Times New Roman" w:cs="Times New Roman"/>
          <w:i/>
          <w:iCs/>
          <w:sz w:val="28"/>
          <w:szCs w:val="28"/>
          <w:lang w:eastAsia="uk-UA"/>
        </w:rPr>
      </w:pPr>
      <w:r w:rsidRPr="004E3131">
        <w:rPr>
          <w:rFonts w:eastAsia="Times New Roman" w:cs="Times New Roman"/>
          <w:i/>
          <w:iCs/>
          <w:sz w:val="28"/>
          <w:szCs w:val="28"/>
          <w:lang w:eastAsia="uk-UA"/>
        </w:rPr>
        <w:t>Подільський державний університет</w:t>
      </w:r>
    </w:p>
    <w:p w14:paraId="4940600A" w14:textId="45B14CCE" w:rsidR="004E3131" w:rsidRDefault="004E3131" w:rsidP="004E3131">
      <w:pPr>
        <w:widowControl/>
        <w:spacing w:line="276" w:lineRule="auto"/>
        <w:ind w:firstLine="0"/>
        <w:jc w:val="center"/>
        <w:rPr>
          <w:rFonts w:eastAsia="Times New Roman" w:cs="Times New Roman"/>
          <w:sz w:val="28"/>
          <w:szCs w:val="28"/>
          <w:lang w:eastAsia="uk-UA"/>
        </w:rPr>
      </w:pPr>
    </w:p>
    <w:p w14:paraId="7D77BA29" w14:textId="77777777" w:rsidR="004E3131" w:rsidRPr="004E3131" w:rsidRDefault="004E3131" w:rsidP="004E3131">
      <w:pPr>
        <w:spacing w:line="276" w:lineRule="auto"/>
        <w:jc w:val="both"/>
        <w:rPr>
          <w:rFonts w:cs="Times New Roman"/>
          <w:sz w:val="28"/>
          <w:szCs w:val="28"/>
        </w:rPr>
      </w:pPr>
      <w:r w:rsidRPr="004E3131">
        <w:rPr>
          <w:rFonts w:cs="Times New Roman"/>
          <w:b/>
          <w:bCs/>
          <w:sz w:val="28"/>
          <w:szCs w:val="28"/>
        </w:rPr>
        <w:t>Вступ.</w:t>
      </w:r>
      <w:r w:rsidRPr="004E3131">
        <w:rPr>
          <w:rFonts w:cs="Times New Roman"/>
          <w:sz w:val="28"/>
          <w:szCs w:val="28"/>
        </w:rPr>
        <w:t xml:space="preserve"> Малі та середні фермерські господарства відіграють важливу роль у забезпеченні продовольчої безпеки України, проте їх діяльність часто супроводжується накопиченням відходів тваринництва. Утилізація гною, посліду чи підстилки без належної обробки призводить до неприємних запахів, забруднення водойм і викидів метану — потужного парникового газу.</w:t>
      </w:r>
    </w:p>
    <w:p w14:paraId="752DB30C" w14:textId="77777777" w:rsidR="004E3131" w:rsidRPr="004E3131" w:rsidRDefault="004E3131" w:rsidP="004E3131">
      <w:pPr>
        <w:spacing w:line="276" w:lineRule="auto"/>
        <w:jc w:val="both"/>
        <w:rPr>
          <w:rFonts w:cs="Times New Roman"/>
          <w:sz w:val="28"/>
          <w:szCs w:val="28"/>
        </w:rPr>
      </w:pPr>
      <w:r w:rsidRPr="004E3131">
        <w:rPr>
          <w:rFonts w:cs="Times New Roman"/>
          <w:sz w:val="28"/>
          <w:szCs w:val="28"/>
        </w:rPr>
        <w:t>Переробка цих відходів у біогаз шляхом анаеробного зброджування може стати ефективним технічним рішенням для фермерів, дозволяючи отримувати власну енергію, зменшувати витрати на паливо та покращувати санітарний стан господарства.</w:t>
      </w:r>
    </w:p>
    <w:p w14:paraId="753AD2CF" w14:textId="77777777" w:rsidR="004E3131" w:rsidRPr="004E3131" w:rsidRDefault="004E3131" w:rsidP="004E3131">
      <w:pPr>
        <w:spacing w:line="276" w:lineRule="auto"/>
        <w:jc w:val="both"/>
        <w:rPr>
          <w:rFonts w:cs="Times New Roman"/>
          <w:sz w:val="28"/>
          <w:szCs w:val="28"/>
        </w:rPr>
      </w:pPr>
      <w:r w:rsidRPr="004E3131">
        <w:rPr>
          <w:rFonts w:cs="Times New Roman"/>
          <w:sz w:val="28"/>
          <w:szCs w:val="28"/>
        </w:rPr>
        <w:t xml:space="preserve">Анаеробне зброджування гною великої рогатої худоби, свиней і пташиного посліду є добре вивченою технологією у країнах ЄС, США та Китаї. За даними IEA </w:t>
      </w:r>
      <w:proofErr w:type="spellStart"/>
      <w:r w:rsidRPr="004E3131">
        <w:rPr>
          <w:rFonts w:cs="Times New Roman"/>
          <w:sz w:val="28"/>
          <w:szCs w:val="28"/>
        </w:rPr>
        <w:t>Bioenergy</w:t>
      </w:r>
      <w:proofErr w:type="spellEnd"/>
      <w:r w:rsidRPr="004E3131">
        <w:rPr>
          <w:rFonts w:cs="Times New Roman"/>
          <w:sz w:val="28"/>
          <w:szCs w:val="28"/>
        </w:rPr>
        <w:t xml:space="preserve">, понад 70% діючих біогазових установок у Європі використовують саме відходи тваринництва. В Україні ця технологія поступово впроваджується, однак її потенціал реалізований лише частково [1]. За оцінками UABIO, загальний енергетичний потенціал гною сягає понад 3 млрд м³ </w:t>
      </w:r>
      <w:proofErr w:type="spellStart"/>
      <w:r w:rsidRPr="004E3131">
        <w:rPr>
          <w:rFonts w:cs="Times New Roman"/>
          <w:sz w:val="28"/>
          <w:szCs w:val="28"/>
        </w:rPr>
        <w:t>біометану</w:t>
      </w:r>
      <w:proofErr w:type="spellEnd"/>
      <w:r w:rsidRPr="004E3131">
        <w:rPr>
          <w:rFonts w:cs="Times New Roman"/>
          <w:sz w:val="28"/>
          <w:szCs w:val="28"/>
        </w:rPr>
        <w:t xml:space="preserve"> на рік [2].</w:t>
      </w:r>
    </w:p>
    <w:p w14:paraId="6CB64E5A" w14:textId="77777777" w:rsidR="004E3131" w:rsidRPr="004E3131" w:rsidRDefault="004E3131" w:rsidP="004E3131">
      <w:pPr>
        <w:spacing w:line="276" w:lineRule="auto"/>
        <w:jc w:val="both"/>
        <w:rPr>
          <w:rFonts w:cs="Times New Roman"/>
          <w:sz w:val="28"/>
          <w:szCs w:val="28"/>
        </w:rPr>
      </w:pPr>
      <w:r w:rsidRPr="004E3131">
        <w:rPr>
          <w:rFonts w:cs="Times New Roman"/>
          <w:sz w:val="28"/>
          <w:szCs w:val="28"/>
        </w:rPr>
        <w:t>Наукові роботи доводять, що вихід метану з гною великої рогатої худоби становить у середньому 0,18–0,25 м³ CH₄ з 1 кг летких твердих речовин (VS), а застосування ко-ферментації з відходами рослинництва або харчової промисловості підвищує цей показник на 20–40% [3; 4].</w:t>
      </w:r>
      <w:r w:rsidRPr="004E3131">
        <w:rPr>
          <w:rFonts w:cs="Times New Roman"/>
          <w:sz w:val="28"/>
          <w:szCs w:val="28"/>
        </w:rPr>
        <w:br/>
        <w:t xml:space="preserve">Сучасні інженерні рішення для малих і середніх господарств орієнтуються на використання реакторів типу CSTR (змішувані реактори безперервної дії) або </w:t>
      </w:r>
      <w:proofErr w:type="spellStart"/>
      <w:r w:rsidRPr="004E3131">
        <w:rPr>
          <w:rFonts w:cs="Times New Roman"/>
          <w:sz w:val="28"/>
          <w:szCs w:val="28"/>
        </w:rPr>
        <w:t>plug-flow</w:t>
      </w:r>
      <w:proofErr w:type="spellEnd"/>
      <w:r w:rsidRPr="004E3131">
        <w:rPr>
          <w:rFonts w:cs="Times New Roman"/>
          <w:sz w:val="28"/>
          <w:szCs w:val="28"/>
        </w:rPr>
        <w:t xml:space="preserve"> з </w:t>
      </w:r>
      <w:proofErr w:type="spellStart"/>
      <w:r w:rsidRPr="004E3131">
        <w:rPr>
          <w:rFonts w:cs="Times New Roman"/>
          <w:sz w:val="28"/>
          <w:szCs w:val="28"/>
        </w:rPr>
        <w:t>мезофільним</w:t>
      </w:r>
      <w:proofErr w:type="spellEnd"/>
      <w:r w:rsidRPr="004E3131">
        <w:rPr>
          <w:rFonts w:cs="Times New Roman"/>
          <w:sz w:val="28"/>
          <w:szCs w:val="28"/>
        </w:rPr>
        <w:t xml:space="preserve"> режимом (35–40 °C), що дозволяє досягти стабільної роботи за помірних витрат [5; 6; 7].</w:t>
      </w:r>
    </w:p>
    <w:p w14:paraId="28E8B5FA" w14:textId="77777777" w:rsidR="004E3131" w:rsidRPr="004E3131" w:rsidRDefault="004E3131" w:rsidP="004E3131">
      <w:pPr>
        <w:spacing w:line="276" w:lineRule="auto"/>
        <w:jc w:val="both"/>
        <w:rPr>
          <w:rFonts w:cs="Times New Roman"/>
          <w:sz w:val="28"/>
          <w:szCs w:val="28"/>
        </w:rPr>
      </w:pPr>
      <w:r w:rsidRPr="004E3131">
        <w:rPr>
          <w:rFonts w:cs="Times New Roman"/>
          <w:sz w:val="28"/>
          <w:szCs w:val="28"/>
        </w:rPr>
        <w:t xml:space="preserve">Для розрахунку використано емпіричні формули, наведені у звітах EPA </w:t>
      </w:r>
      <w:proofErr w:type="spellStart"/>
      <w:r w:rsidRPr="004E3131">
        <w:rPr>
          <w:rFonts w:cs="Times New Roman"/>
          <w:sz w:val="28"/>
          <w:szCs w:val="28"/>
        </w:rPr>
        <w:t>AgSTAR</w:t>
      </w:r>
      <w:proofErr w:type="spellEnd"/>
      <w:r w:rsidRPr="004E3131">
        <w:rPr>
          <w:rFonts w:cs="Times New Roman"/>
          <w:sz w:val="28"/>
          <w:szCs w:val="28"/>
        </w:rPr>
        <w:t xml:space="preserve"> [8] та довіднику NRCS </w:t>
      </w:r>
      <w:proofErr w:type="spellStart"/>
      <w:r w:rsidRPr="004E3131">
        <w:rPr>
          <w:rFonts w:cs="Times New Roman"/>
          <w:sz w:val="28"/>
          <w:szCs w:val="28"/>
        </w:rPr>
        <w:t>Code</w:t>
      </w:r>
      <w:proofErr w:type="spellEnd"/>
      <w:r w:rsidRPr="004E3131">
        <w:rPr>
          <w:rFonts w:cs="Times New Roman"/>
          <w:sz w:val="28"/>
          <w:szCs w:val="28"/>
        </w:rPr>
        <w:t xml:space="preserve"> 366 [9]. Аналіз проводився у припущенні, що ККД двигуна-</w:t>
      </w:r>
      <w:proofErr w:type="spellStart"/>
      <w:r w:rsidRPr="004E3131">
        <w:rPr>
          <w:rFonts w:cs="Times New Roman"/>
          <w:sz w:val="28"/>
          <w:szCs w:val="28"/>
        </w:rPr>
        <w:t>когенератора</w:t>
      </w:r>
      <w:proofErr w:type="spellEnd"/>
      <w:r w:rsidRPr="004E3131">
        <w:rPr>
          <w:rFonts w:cs="Times New Roman"/>
          <w:sz w:val="28"/>
          <w:szCs w:val="28"/>
        </w:rPr>
        <w:t xml:space="preserve"> становить 30% для виробництва електроенергії та 50% для тепла.</w:t>
      </w:r>
    </w:p>
    <w:p w14:paraId="029A053A" w14:textId="77777777" w:rsidR="004E3131" w:rsidRPr="004E3131" w:rsidRDefault="004E3131" w:rsidP="004E3131">
      <w:pPr>
        <w:spacing w:line="276" w:lineRule="auto"/>
        <w:jc w:val="both"/>
        <w:rPr>
          <w:rFonts w:cs="Times New Roman"/>
          <w:sz w:val="28"/>
          <w:szCs w:val="28"/>
        </w:rPr>
      </w:pPr>
      <w:r w:rsidRPr="004E3131">
        <w:rPr>
          <w:rFonts w:cs="Times New Roman"/>
          <w:sz w:val="28"/>
          <w:szCs w:val="28"/>
        </w:rPr>
        <w:t xml:space="preserve">Робота виконувалась на базі навчально-наукової лабораторії «DAK GPS» </w:t>
      </w:r>
      <w:r w:rsidRPr="004E3131">
        <w:rPr>
          <w:rFonts w:cs="Times New Roman"/>
          <w:sz w:val="28"/>
          <w:szCs w:val="28"/>
        </w:rPr>
        <w:lastRenderedPageBreak/>
        <w:t xml:space="preserve">закладу вищої освіти «Подільський державний університет», де в якості навчально-дослідного зразка  є </w:t>
      </w:r>
      <w:proofErr w:type="spellStart"/>
      <w:r w:rsidRPr="004E3131">
        <w:rPr>
          <w:rFonts w:cs="Times New Roman"/>
          <w:sz w:val="28"/>
          <w:szCs w:val="28"/>
        </w:rPr>
        <w:t>біогазова</w:t>
      </w:r>
      <w:proofErr w:type="spellEnd"/>
      <w:r w:rsidRPr="004E3131">
        <w:rPr>
          <w:rFonts w:cs="Times New Roman"/>
          <w:sz w:val="28"/>
          <w:szCs w:val="28"/>
        </w:rPr>
        <w:t xml:space="preserve"> установка БГ-3 (рис.1)</w:t>
      </w:r>
    </w:p>
    <w:p w14:paraId="69C72788" w14:textId="77777777" w:rsidR="004E3131" w:rsidRPr="004E3131" w:rsidRDefault="004E3131" w:rsidP="004E3131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4E3131">
        <w:rPr>
          <w:rFonts w:cs="Times New Roman"/>
          <w:b/>
          <w:bCs/>
          <w:sz w:val="28"/>
          <w:szCs w:val="28"/>
        </w:rPr>
        <w:drawing>
          <wp:inline distT="0" distB="0" distL="0" distR="0" wp14:anchorId="48BF45D2" wp14:editId="6CE6673F">
            <wp:extent cx="2490952" cy="3321269"/>
            <wp:effectExtent l="0" t="0" r="5080" b="0"/>
            <wp:docPr id="166017789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9109" cy="3332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4485B8" w14:textId="0C1AF495" w:rsidR="004E3131" w:rsidRDefault="004E3131" w:rsidP="004E3131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4E3131">
        <w:rPr>
          <w:rFonts w:cs="Times New Roman"/>
          <w:sz w:val="28"/>
          <w:szCs w:val="28"/>
        </w:rPr>
        <w:t xml:space="preserve">Рис.1. </w:t>
      </w:r>
      <w:proofErr w:type="spellStart"/>
      <w:r w:rsidRPr="004E3131">
        <w:rPr>
          <w:rFonts w:cs="Times New Roman"/>
          <w:sz w:val="28"/>
          <w:szCs w:val="28"/>
        </w:rPr>
        <w:t>Біогазова</w:t>
      </w:r>
      <w:proofErr w:type="spellEnd"/>
      <w:r w:rsidRPr="004E3131">
        <w:rPr>
          <w:rFonts w:cs="Times New Roman"/>
          <w:sz w:val="28"/>
          <w:szCs w:val="28"/>
        </w:rPr>
        <w:t xml:space="preserve"> установка для вивчення механізмів та принципів їх роботи та процесів анаеробного </w:t>
      </w:r>
      <w:proofErr w:type="spellStart"/>
      <w:r w:rsidRPr="004E3131">
        <w:rPr>
          <w:rFonts w:cs="Times New Roman"/>
          <w:sz w:val="28"/>
          <w:szCs w:val="28"/>
        </w:rPr>
        <w:t>зброжування</w:t>
      </w:r>
      <w:proofErr w:type="spellEnd"/>
      <w:r w:rsidRPr="004E3131">
        <w:rPr>
          <w:rFonts w:cs="Times New Roman"/>
          <w:sz w:val="28"/>
          <w:szCs w:val="28"/>
        </w:rPr>
        <w:t xml:space="preserve"> та отримання біогазу</w:t>
      </w:r>
    </w:p>
    <w:p w14:paraId="0125B74C" w14:textId="77777777" w:rsidR="004E3131" w:rsidRPr="004E3131" w:rsidRDefault="004E3131" w:rsidP="004E3131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</w:p>
    <w:p w14:paraId="17CAB13F" w14:textId="77777777" w:rsidR="004E3131" w:rsidRPr="004E3131" w:rsidRDefault="004E3131" w:rsidP="004E3131">
      <w:pPr>
        <w:spacing w:line="276" w:lineRule="auto"/>
        <w:jc w:val="both"/>
        <w:rPr>
          <w:rFonts w:cs="Times New Roman"/>
          <w:sz w:val="28"/>
          <w:szCs w:val="28"/>
        </w:rPr>
      </w:pPr>
      <w:r w:rsidRPr="004E3131">
        <w:rPr>
          <w:rFonts w:cs="Times New Roman"/>
          <w:b/>
          <w:bCs/>
          <w:sz w:val="28"/>
          <w:szCs w:val="28"/>
        </w:rPr>
        <w:t xml:space="preserve">Результати досліджень. </w:t>
      </w:r>
      <w:r w:rsidRPr="004E3131">
        <w:rPr>
          <w:rFonts w:cs="Times New Roman"/>
          <w:sz w:val="28"/>
          <w:szCs w:val="28"/>
        </w:rPr>
        <w:t xml:space="preserve">У біогазових розрахунках використовується поняття сухої речовини (СВ або англійське TS ) або сухого залишку (СО). Вода, що міститься в біомасі, не дає газу. На практиці з 1 кг сухої речовини отримують від 300 до 500 літрів біогазу [10]. Слід також враховувати, що загальноприйнятим діапазоном вмісту </w:t>
      </w:r>
      <w:proofErr w:type="spellStart"/>
      <w:r w:rsidRPr="004E3131">
        <w:rPr>
          <w:rFonts w:cs="Times New Roman"/>
          <w:sz w:val="28"/>
          <w:szCs w:val="28"/>
        </w:rPr>
        <w:t>біометану</w:t>
      </w:r>
      <w:proofErr w:type="spellEnd"/>
      <w:r w:rsidRPr="004E3131">
        <w:rPr>
          <w:rFonts w:cs="Times New Roman"/>
          <w:sz w:val="28"/>
          <w:szCs w:val="28"/>
        </w:rPr>
        <w:t xml:space="preserve"> в такому газі складає 50–70 %.</w:t>
      </w:r>
    </w:p>
    <w:p w14:paraId="55FE89B7" w14:textId="77777777" w:rsidR="004E3131" w:rsidRPr="004E3131" w:rsidRDefault="004E3131" w:rsidP="004E3131">
      <w:pPr>
        <w:spacing w:line="276" w:lineRule="auto"/>
        <w:jc w:val="both"/>
        <w:rPr>
          <w:rFonts w:cs="Times New Roman"/>
          <w:sz w:val="28"/>
          <w:szCs w:val="28"/>
        </w:rPr>
      </w:pPr>
      <w:r w:rsidRPr="004E3131">
        <w:rPr>
          <w:rFonts w:cs="Times New Roman"/>
          <w:sz w:val="28"/>
          <w:szCs w:val="28"/>
        </w:rPr>
        <w:t xml:space="preserve">З метою оцінки можливого виходу біогазу та розробки спрощеної моделі енергетичного балансу розглянемо схему установки для </w:t>
      </w:r>
      <w:proofErr w:type="spellStart"/>
      <w:r w:rsidRPr="004E3131">
        <w:rPr>
          <w:rFonts w:cs="Times New Roman"/>
          <w:sz w:val="28"/>
          <w:szCs w:val="28"/>
        </w:rPr>
        <w:t>пререобки</w:t>
      </w:r>
      <w:proofErr w:type="spellEnd"/>
      <w:r w:rsidRPr="004E3131">
        <w:rPr>
          <w:rFonts w:cs="Times New Roman"/>
          <w:sz w:val="28"/>
          <w:szCs w:val="28"/>
        </w:rPr>
        <w:t xml:space="preserve"> гною великої рогатої худоби в умовах ферми на 100 голів. Опираючись на доступну інформацію прийматимемо наступні вихідні дані для аналітики: </w:t>
      </w:r>
    </w:p>
    <w:p w14:paraId="20F6046E" w14:textId="77777777" w:rsidR="004E3131" w:rsidRPr="004E3131" w:rsidRDefault="004E3131" w:rsidP="004E3131">
      <w:pPr>
        <w:numPr>
          <w:ilvl w:val="0"/>
          <w:numId w:val="7"/>
        </w:numPr>
        <w:spacing w:line="276" w:lineRule="auto"/>
        <w:jc w:val="both"/>
        <w:rPr>
          <w:rFonts w:cs="Times New Roman"/>
          <w:sz w:val="28"/>
          <w:szCs w:val="28"/>
        </w:rPr>
      </w:pPr>
      <w:r w:rsidRPr="004E3131">
        <w:rPr>
          <w:rFonts w:cs="Times New Roman"/>
          <w:sz w:val="28"/>
          <w:szCs w:val="28"/>
        </w:rPr>
        <w:t>надходження гною — 20 кг/добу на голову;</w:t>
      </w:r>
    </w:p>
    <w:p w14:paraId="1914A65D" w14:textId="77777777" w:rsidR="004E3131" w:rsidRPr="004E3131" w:rsidRDefault="004E3131" w:rsidP="004E3131">
      <w:pPr>
        <w:numPr>
          <w:ilvl w:val="0"/>
          <w:numId w:val="7"/>
        </w:numPr>
        <w:spacing w:line="276" w:lineRule="auto"/>
        <w:jc w:val="both"/>
        <w:rPr>
          <w:rFonts w:cs="Times New Roman"/>
          <w:sz w:val="28"/>
          <w:szCs w:val="28"/>
        </w:rPr>
      </w:pPr>
      <w:r w:rsidRPr="004E3131">
        <w:rPr>
          <w:rFonts w:cs="Times New Roman"/>
          <w:sz w:val="28"/>
          <w:szCs w:val="28"/>
        </w:rPr>
        <w:t>вміст сухої речовини (TS) — 10%;</w:t>
      </w:r>
    </w:p>
    <w:p w14:paraId="483EEC51" w14:textId="77777777" w:rsidR="004E3131" w:rsidRPr="004E3131" w:rsidRDefault="004E3131" w:rsidP="004E3131">
      <w:pPr>
        <w:numPr>
          <w:ilvl w:val="0"/>
          <w:numId w:val="7"/>
        </w:numPr>
        <w:spacing w:line="276" w:lineRule="auto"/>
        <w:jc w:val="both"/>
        <w:rPr>
          <w:rFonts w:cs="Times New Roman"/>
          <w:sz w:val="28"/>
          <w:szCs w:val="28"/>
        </w:rPr>
      </w:pPr>
      <w:r w:rsidRPr="004E3131">
        <w:rPr>
          <w:rFonts w:cs="Times New Roman"/>
          <w:sz w:val="28"/>
          <w:szCs w:val="28"/>
        </w:rPr>
        <w:t>частка летких речовин (VS) — 80% від TS;</w:t>
      </w:r>
    </w:p>
    <w:p w14:paraId="30FCB18C" w14:textId="77777777" w:rsidR="004E3131" w:rsidRPr="004E3131" w:rsidRDefault="004E3131" w:rsidP="004E3131">
      <w:pPr>
        <w:numPr>
          <w:ilvl w:val="0"/>
          <w:numId w:val="7"/>
        </w:numPr>
        <w:spacing w:line="276" w:lineRule="auto"/>
        <w:jc w:val="both"/>
        <w:rPr>
          <w:rFonts w:cs="Times New Roman"/>
          <w:sz w:val="28"/>
          <w:szCs w:val="28"/>
        </w:rPr>
      </w:pPr>
      <w:r w:rsidRPr="004E3131">
        <w:rPr>
          <w:rFonts w:cs="Times New Roman"/>
          <w:sz w:val="28"/>
          <w:szCs w:val="28"/>
        </w:rPr>
        <w:t>середній вихід метану — 0,20 м³/кг VS;</w:t>
      </w:r>
    </w:p>
    <w:p w14:paraId="693424B1" w14:textId="77777777" w:rsidR="004E3131" w:rsidRPr="004E3131" w:rsidRDefault="004E3131" w:rsidP="004E3131">
      <w:pPr>
        <w:numPr>
          <w:ilvl w:val="0"/>
          <w:numId w:val="7"/>
        </w:numPr>
        <w:spacing w:line="276" w:lineRule="auto"/>
        <w:jc w:val="both"/>
        <w:rPr>
          <w:rFonts w:cs="Times New Roman"/>
          <w:sz w:val="28"/>
          <w:szCs w:val="28"/>
        </w:rPr>
      </w:pPr>
      <w:r w:rsidRPr="004E3131">
        <w:rPr>
          <w:rFonts w:cs="Times New Roman"/>
          <w:sz w:val="28"/>
          <w:szCs w:val="28"/>
        </w:rPr>
        <w:t xml:space="preserve">тривалість зброджування — 30 діб у </w:t>
      </w:r>
      <w:proofErr w:type="spellStart"/>
      <w:r w:rsidRPr="004E3131">
        <w:rPr>
          <w:rFonts w:cs="Times New Roman"/>
          <w:sz w:val="28"/>
          <w:szCs w:val="28"/>
        </w:rPr>
        <w:t>мезофільному</w:t>
      </w:r>
      <w:proofErr w:type="spellEnd"/>
      <w:r w:rsidRPr="004E3131">
        <w:rPr>
          <w:rFonts w:cs="Times New Roman"/>
          <w:sz w:val="28"/>
          <w:szCs w:val="28"/>
        </w:rPr>
        <w:t xml:space="preserve"> режимі.</w:t>
      </w:r>
    </w:p>
    <w:p w14:paraId="10709C88" w14:textId="77777777" w:rsidR="004E3131" w:rsidRPr="004E3131" w:rsidRDefault="004E3131" w:rsidP="004E3131">
      <w:pPr>
        <w:spacing w:line="276" w:lineRule="auto"/>
        <w:jc w:val="both"/>
        <w:rPr>
          <w:rFonts w:cs="Times New Roman"/>
          <w:sz w:val="28"/>
          <w:szCs w:val="28"/>
        </w:rPr>
      </w:pPr>
      <w:r w:rsidRPr="004E3131">
        <w:rPr>
          <w:rFonts w:cs="Times New Roman"/>
          <w:sz w:val="28"/>
          <w:szCs w:val="28"/>
        </w:rPr>
        <w:t xml:space="preserve">Добова кількість гною за таких умов становитиме близько 2000 кг. При TS = 10% отримаємо 200 кг сухої речовини, з яких 160 кг — леткі. Очікуваний вихід метану: 160 кг × 0,20 м³/кг = 32 м³ CH₄/добу . (з урахуванням 60% метану у біогазі — це близько 53 м³ біогазу/добу). </w:t>
      </w:r>
    </w:p>
    <w:p w14:paraId="4B31B50B" w14:textId="77777777" w:rsidR="004E3131" w:rsidRPr="004E3131" w:rsidRDefault="004E3131" w:rsidP="004E3131">
      <w:pPr>
        <w:spacing w:line="276" w:lineRule="auto"/>
        <w:jc w:val="both"/>
        <w:rPr>
          <w:rFonts w:cs="Times New Roman"/>
          <w:sz w:val="28"/>
          <w:szCs w:val="28"/>
        </w:rPr>
      </w:pPr>
      <w:r w:rsidRPr="004E3131">
        <w:rPr>
          <w:rFonts w:cs="Times New Roman"/>
          <w:sz w:val="28"/>
          <w:szCs w:val="28"/>
        </w:rPr>
        <w:t xml:space="preserve">Враховуючи теплотворну здатність метану (1 м³ CH₄ = ≈ 9,97 </w:t>
      </w:r>
      <w:proofErr w:type="spellStart"/>
      <w:r w:rsidRPr="004E3131">
        <w:rPr>
          <w:rFonts w:cs="Times New Roman"/>
          <w:sz w:val="28"/>
          <w:szCs w:val="28"/>
        </w:rPr>
        <w:t>кВт·год</w:t>
      </w:r>
      <w:proofErr w:type="spellEnd"/>
      <w:r w:rsidRPr="004E3131">
        <w:rPr>
          <w:rFonts w:cs="Times New Roman"/>
          <w:sz w:val="28"/>
          <w:szCs w:val="28"/>
        </w:rPr>
        <w:t xml:space="preserve"> енергії) такий показник відповідає енергетичній цінності близько 320 </w:t>
      </w:r>
      <w:proofErr w:type="spellStart"/>
      <w:r w:rsidRPr="004E3131">
        <w:rPr>
          <w:rFonts w:cs="Times New Roman"/>
          <w:sz w:val="28"/>
          <w:szCs w:val="28"/>
        </w:rPr>
        <w:t>кВт·год</w:t>
      </w:r>
      <w:proofErr w:type="spellEnd"/>
      <w:r w:rsidRPr="004E3131">
        <w:rPr>
          <w:rFonts w:cs="Times New Roman"/>
          <w:sz w:val="28"/>
          <w:szCs w:val="28"/>
        </w:rPr>
        <w:t xml:space="preserve"> тепла або 130…150 </w:t>
      </w:r>
      <w:proofErr w:type="spellStart"/>
      <w:r w:rsidRPr="004E3131">
        <w:rPr>
          <w:rFonts w:cs="Times New Roman"/>
          <w:sz w:val="28"/>
          <w:szCs w:val="28"/>
        </w:rPr>
        <w:t>кВт·год</w:t>
      </w:r>
      <w:proofErr w:type="spellEnd"/>
      <w:r w:rsidRPr="004E3131">
        <w:rPr>
          <w:rFonts w:cs="Times New Roman"/>
          <w:sz w:val="28"/>
          <w:szCs w:val="28"/>
        </w:rPr>
        <w:t xml:space="preserve"> електроенергії на добу.</w:t>
      </w:r>
    </w:p>
    <w:p w14:paraId="4CFB4435" w14:textId="77777777" w:rsidR="004E3131" w:rsidRPr="004E3131" w:rsidRDefault="004E3131" w:rsidP="004E3131">
      <w:pPr>
        <w:spacing w:line="276" w:lineRule="auto"/>
        <w:jc w:val="both"/>
        <w:rPr>
          <w:rFonts w:cs="Times New Roman"/>
          <w:sz w:val="28"/>
          <w:szCs w:val="28"/>
        </w:rPr>
      </w:pPr>
      <w:r w:rsidRPr="004E3131">
        <w:rPr>
          <w:rFonts w:cs="Times New Roman"/>
          <w:sz w:val="28"/>
          <w:szCs w:val="28"/>
        </w:rPr>
        <w:lastRenderedPageBreak/>
        <w:t>Енергії достатньо для повного покриття власних потреб ферми у гарячій воді та електриці. Надлишкове тепло можна використовувати для підігріву реактора або сушки кормів.</w:t>
      </w:r>
    </w:p>
    <w:p w14:paraId="5E747D98" w14:textId="77777777" w:rsidR="004E3131" w:rsidRPr="004E3131" w:rsidRDefault="004E3131" w:rsidP="004E3131">
      <w:pPr>
        <w:spacing w:line="276" w:lineRule="auto"/>
        <w:jc w:val="both"/>
        <w:rPr>
          <w:rFonts w:cs="Times New Roman"/>
          <w:sz w:val="28"/>
          <w:szCs w:val="28"/>
        </w:rPr>
      </w:pPr>
      <w:r w:rsidRPr="004E3131">
        <w:rPr>
          <w:rFonts w:cs="Times New Roman"/>
          <w:sz w:val="28"/>
          <w:szCs w:val="28"/>
        </w:rPr>
        <w:t>Крім того вирішується проблема утилізації, адже залишковий продукт —</w:t>
      </w:r>
      <w:proofErr w:type="spellStart"/>
      <w:r w:rsidRPr="004E3131">
        <w:rPr>
          <w:rFonts w:cs="Times New Roman"/>
          <w:sz w:val="28"/>
          <w:szCs w:val="28"/>
        </w:rPr>
        <w:t>дигестат</w:t>
      </w:r>
      <w:proofErr w:type="spellEnd"/>
      <w:r w:rsidRPr="004E3131">
        <w:rPr>
          <w:rFonts w:cs="Times New Roman"/>
          <w:sz w:val="28"/>
          <w:szCs w:val="28"/>
        </w:rPr>
        <w:t>, який утворюється після процесу, має знижену кількість патогенів та запахів, а вміст азоту й фосфору зберігається. Тобто це є стабілізованим добривом, яке містить основні поживні елементи у легкодоступній для рослин формі. Це дозволяє зменшити використання мінеральних добрив та покращити структуру ґрунту.</w:t>
      </w:r>
    </w:p>
    <w:p w14:paraId="36030FFA" w14:textId="77777777" w:rsidR="004E3131" w:rsidRPr="004E3131" w:rsidRDefault="004E3131" w:rsidP="004E3131">
      <w:pPr>
        <w:spacing w:line="276" w:lineRule="auto"/>
        <w:jc w:val="both"/>
        <w:rPr>
          <w:rFonts w:cs="Times New Roman"/>
          <w:sz w:val="28"/>
          <w:szCs w:val="28"/>
        </w:rPr>
      </w:pPr>
      <w:r w:rsidRPr="004E3131">
        <w:rPr>
          <w:rFonts w:cs="Times New Roman"/>
          <w:sz w:val="28"/>
          <w:szCs w:val="28"/>
        </w:rPr>
        <w:t>Серед основних інженерних переваг системи виробництва біогазу можна відмітити:</w:t>
      </w:r>
    </w:p>
    <w:p w14:paraId="2E88C8E8" w14:textId="77777777" w:rsidR="004E3131" w:rsidRPr="004E3131" w:rsidRDefault="004E3131" w:rsidP="004E3131">
      <w:pPr>
        <w:numPr>
          <w:ilvl w:val="0"/>
          <w:numId w:val="8"/>
        </w:numPr>
        <w:spacing w:line="276" w:lineRule="auto"/>
        <w:jc w:val="both"/>
        <w:rPr>
          <w:rFonts w:cs="Times New Roman"/>
          <w:sz w:val="28"/>
          <w:szCs w:val="28"/>
        </w:rPr>
      </w:pPr>
      <w:r w:rsidRPr="004E3131">
        <w:rPr>
          <w:rFonts w:cs="Times New Roman"/>
          <w:sz w:val="28"/>
          <w:szCs w:val="28"/>
        </w:rPr>
        <w:t>відсутність необхідності складного очищення газу для власного використання;</w:t>
      </w:r>
    </w:p>
    <w:p w14:paraId="50903303" w14:textId="77777777" w:rsidR="004E3131" w:rsidRPr="004E3131" w:rsidRDefault="004E3131" w:rsidP="004E3131">
      <w:pPr>
        <w:numPr>
          <w:ilvl w:val="0"/>
          <w:numId w:val="8"/>
        </w:numPr>
        <w:spacing w:line="276" w:lineRule="auto"/>
        <w:jc w:val="both"/>
        <w:rPr>
          <w:rFonts w:cs="Times New Roman"/>
          <w:sz w:val="28"/>
          <w:szCs w:val="28"/>
        </w:rPr>
      </w:pPr>
      <w:r w:rsidRPr="004E3131">
        <w:rPr>
          <w:rFonts w:cs="Times New Roman"/>
          <w:sz w:val="28"/>
          <w:szCs w:val="28"/>
        </w:rPr>
        <w:t>стабільність процесу при низькому вмісті сухих речовин;</w:t>
      </w:r>
    </w:p>
    <w:p w14:paraId="4701E5E9" w14:textId="77777777" w:rsidR="004E3131" w:rsidRPr="004E3131" w:rsidRDefault="004E3131" w:rsidP="004E3131">
      <w:pPr>
        <w:numPr>
          <w:ilvl w:val="0"/>
          <w:numId w:val="8"/>
        </w:numPr>
        <w:spacing w:line="276" w:lineRule="auto"/>
        <w:jc w:val="both"/>
        <w:rPr>
          <w:rFonts w:cs="Times New Roman"/>
          <w:sz w:val="28"/>
          <w:szCs w:val="28"/>
        </w:rPr>
      </w:pPr>
      <w:r w:rsidRPr="004E3131">
        <w:rPr>
          <w:rFonts w:cs="Times New Roman"/>
          <w:sz w:val="28"/>
          <w:szCs w:val="28"/>
        </w:rPr>
        <w:t>можливість модульного розширення установки залежно від кількості тварин.</w:t>
      </w:r>
    </w:p>
    <w:p w14:paraId="2EDE0419" w14:textId="77777777" w:rsidR="004E3131" w:rsidRPr="004E3131" w:rsidRDefault="004E3131" w:rsidP="004E3131">
      <w:pPr>
        <w:spacing w:line="276" w:lineRule="auto"/>
        <w:jc w:val="both"/>
        <w:rPr>
          <w:rFonts w:cs="Times New Roman"/>
          <w:sz w:val="28"/>
          <w:szCs w:val="28"/>
        </w:rPr>
      </w:pPr>
      <w:r w:rsidRPr="004E3131">
        <w:rPr>
          <w:rFonts w:cs="Times New Roman"/>
          <w:b/>
          <w:bCs/>
          <w:sz w:val="28"/>
          <w:szCs w:val="28"/>
        </w:rPr>
        <w:t>Висновок.</w:t>
      </w:r>
      <w:r w:rsidRPr="004E3131">
        <w:rPr>
          <w:rFonts w:cs="Times New Roman"/>
          <w:sz w:val="28"/>
          <w:szCs w:val="28"/>
        </w:rPr>
        <w:t xml:space="preserve"> Отримані результати підтверджують доцільність впровадження біогазових установок на фермах середнього розміру. Використання гною як сировини дозволяє одночасно:</w:t>
      </w:r>
    </w:p>
    <w:p w14:paraId="164FEE81" w14:textId="77777777" w:rsidR="004E3131" w:rsidRPr="004E3131" w:rsidRDefault="004E3131" w:rsidP="004E3131">
      <w:pPr>
        <w:numPr>
          <w:ilvl w:val="0"/>
          <w:numId w:val="9"/>
        </w:numPr>
        <w:spacing w:line="276" w:lineRule="auto"/>
        <w:jc w:val="both"/>
        <w:rPr>
          <w:rFonts w:cs="Times New Roman"/>
          <w:sz w:val="28"/>
          <w:szCs w:val="28"/>
        </w:rPr>
      </w:pPr>
      <w:r w:rsidRPr="004E3131">
        <w:rPr>
          <w:rFonts w:cs="Times New Roman"/>
          <w:sz w:val="28"/>
          <w:szCs w:val="28"/>
        </w:rPr>
        <w:t>зменшити негативний вплив на довкілля,</w:t>
      </w:r>
    </w:p>
    <w:p w14:paraId="137D7FEA" w14:textId="77777777" w:rsidR="004E3131" w:rsidRPr="004E3131" w:rsidRDefault="004E3131" w:rsidP="004E3131">
      <w:pPr>
        <w:numPr>
          <w:ilvl w:val="0"/>
          <w:numId w:val="9"/>
        </w:numPr>
        <w:spacing w:line="276" w:lineRule="auto"/>
        <w:jc w:val="both"/>
        <w:rPr>
          <w:rFonts w:cs="Times New Roman"/>
          <w:sz w:val="28"/>
          <w:szCs w:val="28"/>
        </w:rPr>
      </w:pPr>
      <w:r w:rsidRPr="004E3131">
        <w:rPr>
          <w:rFonts w:cs="Times New Roman"/>
          <w:sz w:val="28"/>
          <w:szCs w:val="28"/>
        </w:rPr>
        <w:t>отримати власне джерело енергії,</w:t>
      </w:r>
    </w:p>
    <w:p w14:paraId="50A0FE90" w14:textId="77777777" w:rsidR="004E3131" w:rsidRPr="004E3131" w:rsidRDefault="004E3131" w:rsidP="004E3131">
      <w:pPr>
        <w:numPr>
          <w:ilvl w:val="0"/>
          <w:numId w:val="9"/>
        </w:numPr>
        <w:spacing w:line="276" w:lineRule="auto"/>
        <w:jc w:val="both"/>
        <w:rPr>
          <w:rFonts w:cs="Times New Roman"/>
          <w:sz w:val="28"/>
          <w:szCs w:val="28"/>
        </w:rPr>
      </w:pPr>
      <w:r w:rsidRPr="004E3131">
        <w:rPr>
          <w:rFonts w:cs="Times New Roman"/>
          <w:sz w:val="28"/>
          <w:szCs w:val="28"/>
        </w:rPr>
        <w:t xml:space="preserve">замінити мінеральні добрива </w:t>
      </w:r>
      <w:proofErr w:type="spellStart"/>
      <w:r w:rsidRPr="004E3131">
        <w:rPr>
          <w:rFonts w:cs="Times New Roman"/>
          <w:sz w:val="28"/>
          <w:szCs w:val="28"/>
        </w:rPr>
        <w:t>післядігестатом</w:t>
      </w:r>
      <w:proofErr w:type="spellEnd"/>
      <w:r w:rsidRPr="004E3131">
        <w:rPr>
          <w:rFonts w:cs="Times New Roman"/>
          <w:sz w:val="28"/>
          <w:szCs w:val="28"/>
        </w:rPr>
        <w:t>.</w:t>
      </w:r>
    </w:p>
    <w:p w14:paraId="4B52A9E3" w14:textId="77777777" w:rsidR="004E3131" w:rsidRPr="004E3131" w:rsidRDefault="004E3131" w:rsidP="004E3131">
      <w:pPr>
        <w:spacing w:line="276" w:lineRule="auto"/>
        <w:jc w:val="both"/>
        <w:rPr>
          <w:rFonts w:cs="Times New Roman"/>
          <w:sz w:val="28"/>
          <w:szCs w:val="28"/>
        </w:rPr>
      </w:pPr>
      <w:r w:rsidRPr="004E3131">
        <w:rPr>
          <w:rFonts w:cs="Times New Roman"/>
          <w:sz w:val="28"/>
          <w:szCs w:val="28"/>
        </w:rPr>
        <w:t>Важливою умовою успіху є локальна адаптація технології — врахування клімату, обсягів сировини, доступу до води та наявної інфраструктури.</w:t>
      </w:r>
    </w:p>
    <w:p w14:paraId="3D4C3F8F" w14:textId="2B42559A" w:rsidR="004E3131" w:rsidRDefault="004E3131" w:rsidP="004E3131">
      <w:pPr>
        <w:spacing w:line="276" w:lineRule="auto"/>
        <w:jc w:val="both"/>
        <w:rPr>
          <w:rFonts w:cs="Times New Roman"/>
          <w:sz w:val="28"/>
          <w:szCs w:val="28"/>
        </w:rPr>
      </w:pPr>
      <w:r w:rsidRPr="004E3131">
        <w:rPr>
          <w:rFonts w:cs="Times New Roman"/>
          <w:sz w:val="28"/>
          <w:szCs w:val="28"/>
        </w:rPr>
        <w:t>Отже, виробництво біогазу з продуктів тваринництва має значний потенціал як для енергетичної самодостатності сільського господарства, так і для реалізації екологічних вимог сталого розвитку.</w:t>
      </w:r>
    </w:p>
    <w:p w14:paraId="2ADAB5D6" w14:textId="77777777" w:rsidR="004E3131" w:rsidRDefault="004E3131" w:rsidP="004E3131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312F1F7A" w14:textId="77777777" w:rsidR="004E3131" w:rsidRPr="004E3131" w:rsidRDefault="004E3131" w:rsidP="004E3131">
      <w:pPr>
        <w:spacing w:line="276" w:lineRule="auto"/>
        <w:jc w:val="center"/>
        <w:rPr>
          <w:rFonts w:cs="Times New Roman"/>
          <w:b/>
          <w:bCs/>
          <w:sz w:val="28"/>
          <w:szCs w:val="28"/>
        </w:rPr>
      </w:pPr>
      <w:r w:rsidRPr="004E3131">
        <w:rPr>
          <w:rFonts w:cs="Times New Roman"/>
          <w:b/>
          <w:bCs/>
          <w:sz w:val="28"/>
          <w:szCs w:val="28"/>
        </w:rPr>
        <w:t>БІБЛІОГРАФІЯ</w:t>
      </w:r>
    </w:p>
    <w:p w14:paraId="77D74C94" w14:textId="77777777" w:rsidR="004E3131" w:rsidRPr="004E3131" w:rsidRDefault="004E3131" w:rsidP="004E3131">
      <w:pPr>
        <w:numPr>
          <w:ilvl w:val="0"/>
          <w:numId w:val="10"/>
        </w:numPr>
        <w:spacing w:line="276" w:lineRule="auto"/>
        <w:ind w:left="0" w:firstLine="0"/>
        <w:jc w:val="both"/>
        <w:rPr>
          <w:rFonts w:cs="Times New Roman"/>
          <w:sz w:val="28"/>
          <w:szCs w:val="28"/>
        </w:rPr>
      </w:pPr>
      <w:r w:rsidRPr="004E3131">
        <w:rPr>
          <w:rFonts w:cs="Times New Roman"/>
          <w:sz w:val="28"/>
          <w:szCs w:val="28"/>
        </w:rPr>
        <w:t xml:space="preserve">IEA </w:t>
      </w:r>
      <w:proofErr w:type="spellStart"/>
      <w:r w:rsidRPr="004E3131">
        <w:rPr>
          <w:rFonts w:cs="Times New Roman"/>
          <w:sz w:val="28"/>
          <w:szCs w:val="28"/>
        </w:rPr>
        <w:t>Bioenergy</w:t>
      </w:r>
      <w:proofErr w:type="spellEnd"/>
      <w:r w:rsidRPr="004E3131">
        <w:rPr>
          <w:rFonts w:cs="Times New Roman"/>
          <w:sz w:val="28"/>
          <w:szCs w:val="28"/>
        </w:rPr>
        <w:t xml:space="preserve"> (2021).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Potential</w:t>
      </w:r>
      <w:proofErr w:type="spellEnd"/>
      <w:r w:rsidRPr="004E3131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and</w:t>
      </w:r>
      <w:proofErr w:type="spellEnd"/>
      <w:r w:rsidRPr="004E3131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utilization</w:t>
      </w:r>
      <w:proofErr w:type="spellEnd"/>
      <w:r w:rsidRPr="004E3131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of</w:t>
      </w:r>
      <w:proofErr w:type="spellEnd"/>
      <w:r w:rsidRPr="004E3131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manure</w:t>
      </w:r>
      <w:proofErr w:type="spellEnd"/>
      <w:r w:rsidRPr="004E3131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to</w:t>
      </w:r>
      <w:proofErr w:type="spellEnd"/>
      <w:r w:rsidRPr="004E3131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generate</w:t>
      </w:r>
      <w:proofErr w:type="spellEnd"/>
      <w:r w:rsidRPr="004E3131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biogas</w:t>
      </w:r>
      <w:proofErr w:type="spellEnd"/>
      <w:r w:rsidRPr="004E3131">
        <w:rPr>
          <w:rFonts w:cs="Times New Roman"/>
          <w:i/>
          <w:iCs/>
          <w:sz w:val="28"/>
          <w:szCs w:val="28"/>
        </w:rPr>
        <w:t>.</w:t>
      </w:r>
      <w:r w:rsidRPr="004E3131">
        <w:rPr>
          <w:rFonts w:cs="Times New Roman"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sz w:val="28"/>
          <w:szCs w:val="28"/>
        </w:rPr>
        <w:t>Task</w:t>
      </w:r>
      <w:proofErr w:type="spellEnd"/>
      <w:r w:rsidRPr="004E3131">
        <w:rPr>
          <w:rFonts w:cs="Times New Roman"/>
          <w:sz w:val="28"/>
          <w:szCs w:val="28"/>
        </w:rPr>
        <w:t xml:space="preserve"> 37 </w:t>
      </w:r>
      <w:proofErr w:type="spellStart"/>
      <w:r w:rsidRPr="004E3131">
        <w:rPr>
          <w:rFonts w:cs="Times New Roman"/>
          <w:sz w:val="28"/>
          <w:szCs w:val="28"/>
        </w:rPr>
        <w:t>Report</w:t>
      </w:r>
      <w:proofErr w:type="spellEnd"/>
      <w:r w:rsidRPr="004E3131">
        <w:rPr>
          <w:rFonts w:cs="Times New Roman"/>
          <w:sz w:val="28"/>
          <w:szCs w:val="28"/>
        </w:rPr>
        <w:t>.</w:t>
      </w:r>
    </w:p>
    <w:p w14:paraId="19A1D1FD" w14:textId="77777777" w:rsidR="004E3131" w:rsidRPr="004E3131" w:rsidRDefault="004E3131" w:rsidP="004E3131">
      <w:pPr>
        <w:numPr>
          <w:ilvl w:val="0"/>
          <w:numId w:val="10"/>
        </w:numPr>
        <w:spacing w:line="276" w:lineRule="auto"/>
        <w:ind w:left="0" w:firstLine="0"/>
        <w:jc w:val="both"/>
        <w:rPr>
          <w:rFonts w:cs="Times New Roman"/>
          <w:sz w:val="28"/>
          <w:szCs w:val="28"/>
        </w:rPr>
      </w:pPr>
      <w:proofErr w:type="spellStart"/>
      <w:r w:rsidRPr="004E3131">
        <w:rPr>
          <w:rFonts w:cs="Times New Roman"/>
          <w:sz w:val="28"/>
          <w:szCs w:val="28"/>
        </w:rPr>
        <w:t>Geletukha</w:t>
      </w:r>
      <w:proofErr w:type="spellEnd"/>
      <w:r w:rsidRPr="004E3131">
        <w:rPr>
          <w:rFonts w:cs="Times New Roman"/>
          <w:sz w:val="28"/>
          <w:szCs w:val="28"/>
        </w:rPr>
        <w:t xml:space="preserve">, G., &amp; </w:t>
      </w:r>
      <w:proofErr w:type="spellStart"/>
      <w:r w:rsidRPr="004E3131">
        <w:rPr>
          <w:rFonts w:cs="Times New Roman"/>
          <w:sz w:val="28"/>
          <w:szCs w:val="28"/>
        </w:rPr>
        <w:t>Matvieiev</w:t>
      </w:r>
      <w:proofErr w:type="spellEnd"/>
      <w:r w:rsidRPr="004E3131">
        <w:rPr>
          <w:rFonts w:cs="Times New Roman"/>
          <w:sz w:val="28"/>
          <w:szCs w:val="28"/>
        </w:rPr>
        <w:t xml:space="preserve">, Y. (2024).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Prospects</w:t>
      </w:r>
      <w:proofErr w:type="spellEnd"/>
      <w:r w:rsidRPr="004E3131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of</w:t>
      </w:r>
      <w:proofErr w:type="spellEnd"/>
      <w:r w:rsidRPr="004E3131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biomethane</w:t>
      </w:r>
      <w:proofErr w:type="spellEnd"/>
      <w:r w:rsidRPr="004E3131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production</w:t>
      </w:r>
      <w:proofErr w:type="spellEnd"/>
      <w:r w:rsidRPr="004E3131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in</w:t>
      </w:r>
      <w:proofErr w:type="spellEnd"/>
      <w:r w:rsidRPr="004E3131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Ukraine</w:t>
      </w:r>
      <w:proofErr w:type="spellEnd"/>
      <w:r w:rsidRPr="004E3131">
        <w:rPr>
          <w:rFonts w:cs="Times New Roman"/>
          <w:i/>
          <w:iCs/>
          <w:sz w:val="28"/>
          <w:szCs w:val="28"/>
        </w:rPr>
        <w:t>.</w:t>
      </w:r>
      <w:r w:rsidRPr="004E3131">
        <w:rPr>
          <w:rFonts w:cs="Times New Roman"/>
          <w:sz w:val="28"/>
          <w:szCs w:val="28"/>
        </w:rPr>
        <w:t xml:space="preserve"> UABIO </w:t>
      </w:r>
      <w:proofErr w:type="spellStart"/>
      <w:r w:rsidRPr="004E3131">
        <w:rPr>
          <w:rFonts w:cs="Times New Roman"/>
          <w:sz w:val="28"/>
          <w:szCs w:val="28"/>
        </w:rPr>
        <w:t>Analytical</w:t>
      </w:r>
      <w:proofErr w:type="spellEnd"/>
      <w:r w:rsidRPr="004E3131">
        <w:rPr>
          <w:rFonts w:cs="Times New Roman"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sz w:val="28"/>
          <w:szCs w:val="28"/>
        </w:rPr>
        <w:t>Report</w:t>
      </w:r>
      <w:proofErr w:type="spellEnd"/>
      <w:r w:rsidRPr="004E3131">
        <w:rPr>
          <w:rFonts w:cs="Times New Roman"/>
          <w:sz w:val="28"/>
          <w:szCs w:val="28"/>
        </w:rPr>
        <w:t>.</w:t>
      </w:r>
    </w:p>
    <w:p w14:paraId="70019313" w14:textId="77777777" w:rsidR="004E3131" w:rsidRPr="004E3131" w:rsidRDefault="004E3131" w:rsidP="004E3131">
      <w:pPr>
        <w:numPr>
          <w:ilvl w:val="0"/>
          <w:numId w:val="10"/>
        </w:numPr>
        <w:spacing w:line="276" w:lineRule="auto"/>
        <w:ind w:left="0" w:firstLine="0"/>
        <w:jc w:val="both"/>
        <w:rPr>
          <w:rFonts w:cs="Times New Roman"/>
          <w:sz w:val="28"/>
          <w:szCs w:val="28"/>
        </w:rPr>
      </w:pPr>
      <w:proofErr w:type="spellStart"/>
      <w:r w:rsidRPr="004E3131">
        <w:rPr>
          <w:rFonts w:cs="Times New Roman"/>
          <w:sz w:val="28"/>
          <w:szCs w:val="28"/>
        </w:rPr>
        <w:t>Brahmi</w:t>
      </w:r>
      <w:proofErr w:type="spellEnd"/>
      <w:r w:rsidRPr="004E3131">
        <w:rPr>
          <w:rFonts w:cs="Times New Roman"/>
          <w:sz w:val="28"/>
          <w:szCs w:val="28"/>
        </w:rPr>
        <w:t xml:space="preserve">, M. (2024).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From</w:t>
      </w:r>
      <w:proofErr w:type="spellEnd"/>
      <w:r w:rsidRPr="004E3131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manure</w:t>
      </w:r>
      <w:proofErr w:type="spellEnd"/>
      <w:r w:rsidRPr="004E3131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to</w:t>
      </w:r>
      <w:proofErr w:type="spellEnd"/>
      <w:r w:rsidRPr="004E3131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megawatts</w:t>
      </w:r>
      <w:proofErr w:type="spellEnd"/>
      <w:r w:rsidRPr="004E3131">
        <w:rPr>
          <w:rFonts w:cs="Times New Roman"/>
          <w:i/>
          <w:iCs/>
          <w:sz w:val="28"/>
          <w:szCs w:val="28"/>
        </w:rPr>
        <w:t xml:space="preserve">: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Navigating</w:t>
      </w:r>
      <w:proofErr w:type="spellEnd"/>
      <w:r w:rsidRPr="004E3131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the</w:t>
      </w:r>
      <w:proofErr w:type="spellEnd"/>
      <w:r w:rsidRPr="004E3131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sustainable</w:t>
      </w:r>
      <w:proofErr w:type="spellEnd"/>
      <w:r w:rsidRPr="004E3131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path</w:t>
      </w:r>
      <w:proofErr w:type="spellEnd"/>
      <w:r w:rsidRPr="004E3131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of</w:t>
      </w:r>
      <w:proofErr w:type="spellEnd"/>
      <w:r w:rsidRPr="004E3131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biogas</w:t>
      </w:r>
      <w:proofErr w:type="spellEnd"/>
      <w:r w:rsidRPr="004E3131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production</w:t>
      </w:r>
      <w:proofErr w:type="spellEnd"/>
      <w:r w:rsidRPr="004E3131">
        <w:rPr>
          <w:rFonts w:cs="Times New Roman"/>
          <w:i/>
          <w:iCs/>
          <w:sz w:val="28"/>
          <w:szCs w:val="28"/>
        </w:rPr>
        <w:t>.</w:t>
      </w:r>
      <w:r w:rsidRPr="004E3131">
        <w:rPr>
          <w:rFonts w:cs="Times New Roman"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sz w:val="28"/>
          <w:szCs w:val="28"/>
        </w:rPr>
        <w:t>Renewable</w:t>
      </w:r>
      <w:proofErr w:type="spellEnd"/>
      <w:r w:rsidRPr="004E3131">
        <w:rPr>
          <w:rFonts w:cs="Times New Roman"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sz w:val="28"/>
          <w:szCs w:val="28"/>
        </w:rPr>
        <w:t>Energy</w:t>
      </w:r>
      <w:proofErr w:type="spellEnd"/>
      <w:r w:rsidRPr="004E3131">
        <w:rPr>
          <w:rFonts w:cs="Times New Roman"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sz w:val="28"/>
          <w:szCs w:val="28"/>
        </w:rPr>
        <w:t>Reports</w:t>
      </w:r>
      <w:proofErr w:type="spellEnd"/>
      <w:r w:rsidRPr="004E3131">
        <w:rPr>
          <w:rFonts w:cs="Times New Roman"/>
          <w:sz w:val="28"/>
          <w:szCs w:val="28"/>
        </w:rPr>
        <w:t>.</w:t>
      </w:r>
    </w:p>
    <w:p w14:paraId="07743AA4" w14:textId="77777777" w:rsidR="004E3131" w:rsidRPr="004E3131" w:rsidRDefault="004E3131" w:rsidP="004E3131">
      <w:pPr>
        <w:numPr>
          <w:ilvl w:val="0"/>
          <w:numId w:val="10"/>
        </w:numPr>
        <w:spacing w:line="276" w:lineRule="auto"/>
        <w:ind w:left="0" w:firstLine="0"/>
        <w:jc w:val="both"/>
        <w:rPr>
          <w:rFonts w:cs="Times New Roman"/>
          <w:sz w:val="28"/>
          <w:szCs w:val="28"/>
        </w:rPr>
      </w:pPr>
      <w:proofErr w:type="spellStart"/>
      <w:r w:rsidRPr="004E3131">
        <w:rPr>
          <w:rFonts w:cs="Times New Roman"/>
          <w:sz w:val="28"/>
          <w:szCs w:val="28"/>
        </w:rPr>
        <w:t>Arshad</w:t>
      </w:r>
      <w:proofErr w:type="spellEnd"/>
      <w:r w:rsidRPr="004E3131">
        <w:rPr>
          <w:rFonts w:cs="Times New Roman"/>
          <w:sz w:val="28"/>
          <w:szCs w:val="28"/>
        </w:rPr>
        <w:t xml:space="preserve">, M., </w:t>
      </w:r>
      <w:proofErr w:type="spellStart"/>
      <w:r w:rsidRPr="004E3131">
        <w:rPr>
          <w:rFonts w:cs="Times New Roman"/>
          <w:sz w:val="28"/>
          <w:szCs w:val="28"/>
        </w:rPr>
        <w:t>et</w:t>
      </w:r>
      <w:proofErr w:type="spellEnd"/>
      <w:r w:rsidRPr="004E3131">
        <w:rPr>
          <w:rFonts w:cs="Times New Roman"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sz w:val="28"/>
          <w:szCs w:val="28"/>
        </w:rPr>
        <w:t>al</w:t>
      </w:r>
      <w:proofErr w:type="spellEnd"/>
      <w:r w:rsidRPr="004E3131">
        <w:rPr>
          <w:rFonts w:cs="Times New Roman"/>
          <w:sz w:val="28"/>
          <w:szCs w:val="28"/>
        </w:rPr>
        <w:t xml:space="preserve">. (2022).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Green</w:t>
      </w:r>
      <w:proofErr w:type="spellEnd"/>
      <w:r w:rsidRPr="004E3131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electricity</w:t>
      </w:r>
      <w:proofErr w:type="spellEnd"/>
      <w:r w:rsidRPr="004E3131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generation</w:t>
      </w:r>
      <w:proofErr w:type="spellEnd"/>
      <w:r w:rsidRPr="004E3131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from</w:t>
      </w:r>
      <w:proofErr w:type="spellEnd"/>
      <w:r w:rsidRPr="004E3131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biogas</w:t>
      </w:r>
      <w:proofErr w:type="spellEnd"/>
      <w:r w:rsidRPr="004E3131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of</w:t>
      </w:r>
      <w:proofErr w:type="spellEnd"/>
      <w:r w:rsidRPr="004E3131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cattle</w:t>
      </w:r>
      <w:proofErr w:type="spellEnd"/>
      <w:r w:rsidRPr="004E3131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manure</w:t>
      </w:r>
      <w:proofErr w:type="spellEnd"/>
      <w:r w:rsidRPr="004E3131">
        <w:rPr>
          <w:rFonts w:cs="Times New Roman"/>
          <w:i/>
          <w:iCs/>
          <w:sz w:val="28"/>
          <w:szCs w:val="28"/>
        </w:rPr>
        <w:t>.</w:t>
      </w:r>
      <w:r w:rsidRPr="004E3131">
        <w:rPr>
          <w:rFonts w:cs="Times New Roman"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sz w:val="28"/>
          <w:szCs w:val="28"/>
        </w:rPr>
        <w:t>Frontiers</w:t>
      </w:r>
      <w:proofErr w:type="spellEnd"/>
      <w:r w:rsidRPr="004E3131">
        <w:rPr>
          <w:rFonts w:cs="Times New Roman"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sz w:val="28"/>
          <w:szCs w:val="28"/>
        </w:rPr>
        <w:t>in</w:t>
      </w:r>
      <w:proofErr w:type="spellEnd"/>
      <w:r w:rsidRPr="004E3131">
        <w:rPr>
          <w:rFonts w:cs="Times New Roman"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sz w:val="28"/>
          <w:szCs w:val="28"/>
        </w:rPr>
        <w:t>Energy</w:t>
      </w:r>
      <w:proofErr w:type="spellEnd"/>
      <w:r w:rsidRPr="004E3131">
        <w:rPr>
          <w:rFonts w:cs="Times New Roman"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sz w:val="28"/>
          <w:szCs w:val="28"/>
        </w:rPr>
        <w:t>Research</w:t>
      </w:r>
      <w:proofErr w:type="spellEnd"/>
      <w:r w:rsidRPr="004E3131">
        <w:rPr>
          <w:rFonts w:cs="Times New Roman"/>
          <w:sz w:val="28"/>
          <w:szCs w:val="28"/>
        </w:rPr>
        <w:t>, 10, 948214.</w:t>
      </w:r>
    </w:p>
    <w:p w14:paraId="10FA4713" w14:textId="77777777" w:rsidR="004E3131" w:rsidRPr="004E3131" w:rsidRDefault="004E3131" w:rsidP="004E3131">
      <w:pPr>
        <w:numPr>
          <w:ilvl w:val="0"/>
          <w:numId w:val="10"/>
        </w:numPr>
        <w:spacing w:line="276" w:lineRule="auto"/>
        <w:ind w:left="0" w:firstLine="0"/>
        <w:jc w:val="both"/>
        <w:rPr>
          <w:rFonts w:cs="Times New Roman"/>
          <w:sz w:val="28"/>
          <w:szCs w:val="28"/>
        </w:rPr>
      </w:pPr>
      <w:r w:rsidRPr="004E3131">
        <w:rPr>
          <w:rFonts w:cs="Times New Roman"/>
          <w:sz w:val="28"/>
          <w:szCs w:val="28"/>
        </w:rPr>
        <w:t xml:space="preserve">Гук, Я. В., </w:t>
      </w:r>
      <w:proofErr w:type="spellStart"/>
      <w:r w:rsidRPr="004E3131">
        <w:rPr>
          <w:rFonts w:cs="Times New Roman"/>
          <w:sz w:val="28"/>
          <w:szCs w:val="28"/>
        </w:rPr>
        <w:t>Бялковська</w:t>
      </w:r>
      <w:proofErr w:type="spellEnd"/>
      <w:r w:rsidRPr="004E3131">
        <w:rPr>
          <w:rFonts w:cs="Times New Roman"/>
          <w:sz w:val="28"/>
          <w:szCs w:val="28"/>
        </w:rPr>
        <w:t xml:space="preserve">, О. А., &amp; Єрмаков, С. В. (2024). </w:t>
      </w:r>
      <w:r w:rsidRPr="004E3131">
        <w:rPr>
          <w:rFonts w:cs="Times New Roman"/>
          <w:i/>
          <w:iCs/>
          <w:sz w:val="28"/>
          <w:szCs w:val="28"/>
        </w:rPr>
        <w:t>Можливості та виклики для зеленої енергетики в Україні на прикладі енергії біомаси.</w:t>
      </w:r>
      <w:r w:rsidRPr="004E3131">
        <w:rPr>
          <w:rFonts w:cs="Times New Roman"/>
          <w:sz w:val="28"/>
          <w:szCs w:val="28"/>
        </w:rPr>
        <w:t xml:space="preserve"> Електроенергетика, електромеханіка та технології в АПК. Харків: Державний біотехнологічний університет. с. 70–71. </w:t>
      </w:r>
    </w:p>
    <w:p w14:paraId="6C855ECB" w14:textId="77777777" w:rsidR="004E3131" w:rsidRPr="004E3131" w:rsidRDefault="004E3131" w:rsidP="004E3131">
      <w:pPr>
        <w:numPr>
          <w:ilvl w:val="0"/>
          <w:numId w:val="10"/>
        </w:numPr>
        <w:spacing w:line="276" w:lineRule="auto"/>
        <w:ind w:left="0" w:firstLine="0"/>
        <w:jc w:val="both"/>
        <w:rPr>
          <w:rFonts w:cs="Times New Roman"/>
          <w:sz w:val="28"/>
          <w:szCs w:val="28"/>
        </w:rPr>
      </w:pPr>
      <w:proofErr w:type="spellStart"/>
      <w:r w:rsidRPr="004E3131">
        <w:rPr>
          <w:rFonts w:cs="Times New Roman"/>
          <w:sz w:val="28"/>
          <w:szCs w:val="28"/>
        </w:rPr>
        <w:lastRenderedPageBreak/>
        <w:t>Kucher</w:t>
      </w:r>
      <w:proofErr w:type="spellEnd"/>
      <w:r w:rsidRPr="004E3131">
        <w:rPr>
          <w:rFonts w:cs="Times New Roman"/>
          <w:sz w:val="28"/>
          <w:szCs w:val="28"/>
        </w:rPr>
        <w:t xml:space="preserve">, O., </w:t>
      </w:r>
      <w:proofErr w:type="spellStart"/>
      <w:r w:rsidRPr="004E3131">
        <w:rPr>
          <w:rFonts w:cs="Times New Roman"/>
          <w:sz w:val="28"/>
          <w:szCs w:val="28"/>
        </w:rPr>
        <w:t>Zelenskyi</w:t>
      </w:r>
      <w:proofErr w:type="spellEnd"/>
      <w:r w:rsidRPr="004E3131">
        <w:rPr>
          <w:rFonts w:cs="Times New Roman"/>
          <w:sz w:val="28"/>
          <w:szCs w:val="28"/>
        </w:rPr>
        <w:t xml:space="preserve">, A., </w:t>
      </w:r>
      <w:proofErr w:type="spellStart"/>
      <w:r w:rsidRPr="004E3131">
        <w:rPr>
          <w:rFonts w:cs="Times New Roman"/>
          <w:sz w:val="28"/>
          <w:szCs w:val="28"/>
        </w:rPr>
        <w:t>Hofmann</w:t>
      </w:r>
      <w:proofErr w:type="spellEnd"/>
      <w:r w:rsidRPr="004E3131">
        <w:rPr>
          <w:rFonts w:cs="Times New Roman"/>
          <w:sz w:val="28"/>
          <w:szCs w:val="28"/>
        </w:rPr>
        <w:t xml:space="preserve">, M. (2025).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Biogas</w:t>
      </w:r>
      <w:proofErr w:type="spellEnd"/>
      <w:r w:rsidRPr="004E3131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market</w:t>
      </w:r>
      <w:proofErr w:type="spellEnd"/>
      <w:r w:rsidRPr="004E3131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research</w:t>
      </w:r>
      <w:proofErr w:type="spellEnd"/>
      <w:r w:rsidRPr="004E3131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in</w:t>
      </w:r>
      <w:proofErr w:type="spellEnd"/>
      <w:r w:rsidRPr="004E3131">
        <w:rPr>
          <w:rFonts w:cs="Times New Roman"/>
          <w:i/>
          <w:iCs/>
          <w:sz w:val="28"/>
          <w:szCs w:val="28"/>
        </w:rPr>
        <w:t xml:space="preserve"> EU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countries</w:t>
      </w:r>
      <w:proofErr w:type="spellEnd"/>
      <w:r w:rsidRPr="004E3131">
        <w:rPr>
          <w:rFonts w:cs="Times New Roman"/>
          <w:i/>
          <w:iCs/>
          <w:sz w:val="28"/>
          <w:szCs w:val="28"/>
        </w:rPr>
        <w:t>.</w:t>
      </w:r>
      <w:r w:rsidRPr="004E3131">
        <w:rPr>
          <w:rFonts w:cs="Times New Roman"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sz w:val="28"/>
          <w:szCs w:val="28"/>
        </w:rPr>
        <w:t>Environment</w:t>
      </w:r>
      <w:proofErr w:type="spellEnd"/>
      <w:r w:rsidRPr="004E3131">
        <w:rPr>
          <w:rFonts w:cs="Times New Roman"/>
          <w:sz w:val="28"/>
          <w:szCs w:val="28"/>
        </w:rPr>
        <w:t xml:space="preserve">. </w:t>
      </w:r>
      <w:proofErr w:type="spellStart"/>
      <w:r w:rsidRPr="004E3131">
        <w:rPr>
          <w:rFonts w:cs="Times New Roman"/>
          <w:sz w:val="28"/>
          <w:szCs w:val="28"/>
        </w:rPr>
        <w:t>Technology</w:t>
      </w:r>
      <w:proofErr w:type="spellEnd"/>
      <w:r w:rsidRPr="004E3131">
        <w:rPr>
          <w:rFonts w:cs="Times New Roman"/>
          <w:sz w:val="28"/>
          <w:szCs w:val="28"/>
        </w:rPr>
        <w:t xml:space="preserve">. </w:t>
      </w:r>
      <w:proofErr w:type="spellStart"/>
      <w:r w:rsidRPr="004E3131">
        <w:rPr>
          <w:rFonts w:cs="Times New Roman"/>
          <w:sz w:val="28"/>
          <w:szCs w:val="28"/>
        </w:rPr>
        <w:t>Resources</w:t>
      </w:r>
      <w:proofErr w:type="spellEnd"/>
      <w:r w:rsidRPr="004E3131">
        <w:rPr>
          <w:rFonts w:cs="Times New Roman"/>
          <w:sz w:val="28"/>
          <w:szCs w:val="28"/>
        </w:rPr>
        <w:t>, (1), 313–317.</w:t>
      </w:r>
    </w:p>
    <w:p w14:paraId="5392891B" w14:textId="77777777" w:rsidR="004E3131" w:rsidRPr="004E3131" w:rsidRDefault="004E3131" w:rsidP="004E3131">
      <w:pPr>
        <w:numPr>
          <w:ilvl w:val="0"/>
          <w:numId w:val="10"/>
        </w:numPr>
        <w:spacing w:line="276" w:lineRule="auto"/>
        <w:ind w:left="0" w:firstLine="0"/>
        <w:jc w:val="both"/>
        <w:rPr>
          <w:rFonts w:cs="Times New Roman"/>
          <w:sz w:val="28"/>
          <w:szCs w:val="28"/>
        </w:rPr>
      </w:pPr>
      <w:r w:rsidRPr="004E3131">
        <w:rPr>
          <w:rFonts w:cs="Times New Roman"/>
          <w:sz w:val="28"/>
          <w:szCs w:val="28"/>
        </w:rPr>
        <w:t xml:space="preserve">Власюк, О. О. (2021). </w:t>
      </w:r>
      <w:r w:rsidRPr="004E3131">
        <w:rPr>
          <w:rFonts w:cs="Times New Roman"/>
          <w:i/>
          <w:iCs/>
          <w:sz w:val="28"/>
          <w:szCs w:val="28"/>
        </w:rPr>
        <w:t>Отримання біогазу з відходів молочної промисловості.</w:t>
      </w:r>
      <w:r w:rsidRPr="004E3131">
        <w:rPr>
          <w:rFonts w:cs="Times New Roman"/>
          <w:sz w:val="28"/>
          <w:szCs w:val="28"/>
        </w:rPr>
        <w:t xml:space="preserve"> </w:t>
      </w:r>
      <w:r w:rsidRPr="004E3131">
        <w:rPr>
          <w:rFonts w:cs="Times New Roman"/>
          <w:i/>
          <w:iCs/>
          <w:sz w:val="28"/>
          <w:szCs w:val="28"/>
        </w:rPr>
        <w:t>Ефективне використання енергії. Стан і перспективи</w:t>
      </w:r>
      <w:r w:rsidRPr="004E3131">
        <w:rPr>
          <w:rFonts w:cs="Times New Roman"/>
          <w:sz w:val="28"/>
          <w:szCs w:val="28"/>
        </w:rPr>
        <w:t xml:space="preserve"> Кам’янець-Подільський. с. 47–48. </w:t>
      </w:r>
    </w:p>
    <w:p w14:paraId="37A2B849" w14:textId="77777777" w:rsidR="004E3131" w:rsidRPr="004E3131" w:rsidRDefault="004E3131" w:rsidP="004E3131">
      <w:pPr>
        <w:numPr>
          <w:ilvl w:val="0"/>
          <w:numId w:val="10"/>
        </w:numPr>
        <w:spacing w:line="276" w:lineRule="auto"/>
        <w:ind w:left="0" w:firstLine="0"/>
        <w:jc w:val="both"/>
        <w:rPr>
          <w:rFonts w:cs="Times New Roman"/>
          <w:sz w:val="28"/>
          <w:szCs w:val="28"/>
        </w:rPr>
      </w:pPr>
      <w:r w:rsidRPr="004E3131">
        <w:rPr>
          <w:rFonts w:cs="Times New Roman"/>
          <w:sz w:val="28"/>
          <w:szCs w:val="28"/>
        </w:rPr>
        <w:t xml:space="preserve">U.S. EPA (2023).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AgSTAR</w:t>
      </w:r>
      <w:proofErr w:type="spellEnd"/>
      <w:r w:rsidRPr="004E3131">
        <w:rPr>
          <w:rFonts w:cs="Times New Roman"/>
          <w:i/>
          <w:iCs/>
          <w:sz w:val="28"/>
          <w:szCs w:val="28"/>
        </w:rPr>
        <w:t xml:space="preserve">: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Anaerobic</w:t>
      </w:r>
      <w:proofErr w:type="spellEnd"/>
      <w:r w:rsidRPr="004E3131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Digestion</w:t>
      </w:r>
      <w:proofErr w:type="spellEnd"/>
      <w:r w:rsidRPr="004E3131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Systems</w:t>
      </w:r>
      <w:proofErr w:type="spellEnd"/>
      <w:r w:rsidRPr="004E3131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for</w:t>
      </w:r>
      <w:proofErr w:type="spellEnd"/>
      <w:r w:rsidRPr="004E3131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Livestock</w:t>
      </w:r>
      <w:proofErr w:type="spellEnd"/>
      <w:r w:rsidRPr="004E3131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Manure</w:t>
      </w:r>
      <w:proofErr w:type="spellEnd"/>
      <w:r w:rsidRPr="004E3131">
        <w:rPr>
          <w:rFonts w:cs="Times New Roman"/>
          <w:i/>
          <w:iCs/>
          <w:sz w:val="28"/>
          <w:szCs w:val="28"/>
        </w:rPr>
        <w:t>.</w:t>
      </w:r>
    </w:p>
    <w:p w14:paraId="78849C70" w14:textId="77777777" w:rsidR="004E3131" w:rsidRPr="004E3131" w:rsidRDefault="004E3131" w:rsidP="004E3131">
      <w:pPr>
        <w:numPr>
          <w:ilvl w:val="0"/>
          <w:numId w:val="10"/>
        </w:numPr>
        <w:spacing w:line="276" w:lineRule="auto"/>
        <w:ind w:left="0" w:firstLine="0"/>
        <w:jc w:val="both"/>
        <w:rPr>
          <w:rFonts w:cs="Times New Roman"/>
          <w:sz w:val="28"/>
          <w:szCs w:val="28"/>
        </w:rPr>
      </w:pPr>
      <w:r w:rsidRPr="004E3131">
        <w:rPr>
          <w:rFonts w:cs="Times New Roman"/>
          <w:sz w:val="28"/>
          <w:szCs w:val="28"/>
        </w:rPr>
        <w:t xml:space="preserve">NRCS (2023).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Conservation</w:t>
      </w:r>
      <w:proofErr w:type="spellEnd"/>
      <w:r w:rsidRPr="004E3131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Practice</w:t>
      </w:r>
      <w:proofErr w:type="spellEnd"/>
      <w:r w:rsidRPr="004E3131">
        <w:rPr>
          <w:rFonts w:cs="Times New Roman"/>
          <w:i/>
          <w:iCs/>
          <w:sz w:val="28"/>
          <w:szCs w:val="28"/>
        </w:rPr>
        <w:t xml:space="preserve"> Standard: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Anaerobic</w:t>
      </w:r>
      <w:proofErr w:type="spellEnd"/>
      <w:r w:rsidRPr="004E3131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Digester</w:t>
      </w:r>
      <w:proofErr w:type="spellEnd"/>
      <w:r w:rsidRPr="004E3131">
        <w:rPr>
          <w:rFonts w:cs="Times New Roman"/>
          <w:i/>
          <w:iCs/>
          <w:sz w:val="28"/>
          <w:szCs w:val="28"/>
        </w:rPr>
        <w:t xml:space="preserve"> (</w:t>
      </w:r>
      <w:proofErr w:type="spellStart"/>
      <w:r w:rsidRPr="004E3131">
        <w:rPr>
          <w:rFonts w:cs="Times New Roman"/>
          <w:i/>
          <w:iCs/>
          <w:sz w:val="28"/>
          <w:szCs w:val="28"/>
        </w:rPr>
        <w:t>Code</w:t>
      </w:r>
      <w:proofErr w:type="spellEnd"/>
      <w:r w:rsidRPr="004E3131">
        <w:rPr>
          <w:rFonts w:cs="Times New Roman"/>
          <w:i/>
          <w:iCs/>
          <w:sz w:val="28"/>
          <w:szCs w:val="28"/>
        </w:rPr>
        <w:t xml:space="preserve"> 366).</w:t>
      </w:r>
    </w:p>
    <w:p w14:paraId="12725F50" w14:textId="77777777" w:rsidR="004E3131" w:rsidRPr="004E3131" w:rsidRDefault="004E3131" w:rsidP="004E3131">
      <w:pPr>
        <w:numPr>
          <w:ilvl w:val="0"/>
          <w:numId w:val="10"/>
        </w:numPr>
        <w:spacing w:line="276" w:lineRule="auto"/>
        <w:ind w:left="0" w:firstLine="0"/>
        <w:jc w:val="both"/>
        <w:rPr>
          <w:rFonts w:cs="Times New Roman"/>
          <w:sz w:val="28"/>
          <w:szCs w:val="28"/>
        </w:rPr>
      </w:pPr>
      <w:r w:rsidRPr="004E3131">
        <w:rPr>
          <w:rFonts w:cs="Times New Roman"/>
          <w:sz w:val="28"/>
          <w:szCs w:val="28"/>
        </w:rPr>
        <w:t xml:space="preserve">Іванченко, А. В. (2016). </w:t>
      </w:r>
      <w:r w:rsidRPr="004E3131">
        <w:rPr>
          <w:rFonts w:cs="Times New Roman"/>
          <w:i/>
          <w:iCs/>
          <w:sz w:val="28"/>
          <w:szCs w:val="28"/>
        </w:rPr>
        <w:t>Безвідходні хімічні технології.</w:t>
      </w:r>
      <w:r w:rsidRPr="004E3131">
        <w:rPr>
          <w:rFonts w:cs="Times New Roman"/>
          <w:sz w:val="28"/>
          <w:szCs w:val="28"/>
        </w:rPr>
        <w:t xml:space="preserve"> Дніпродзержинськ: ДДТУ. 41 с.</w:t>
      </w:r>
    </w:p>
    <w:p w14:paraId="64AC0E5B" w14:textId="13E619C8" w:rsidR="00B82DE6" w:rsidRPr="00B82DE6" w:rsidRDefault="00B82DE6" w:rsidP="004E3131">
      <w:pPr>
        <w:spacing w:line="276" w:lineRule="auto"/>
        <w:ind w:firstLine="0"/>
        <w:jc w:val="both"/>
        <w:rPr>
          <w:rFonts w:cs="Times New Roman"/>
          <w:sz w:val="28"/>
          <w:szCs w:val="28"/>
        </w:rPr>
      </w:pPr>
    </w:p>
    <w:sectPr w:rsidR="00B82DE6" w:rsidRPr="00B82DE6" w:rsidSect="00BE1822">
      <w:pgSz w:w="11907" w:h="16840" w:code="9"/>
      <w:pgMar w:top="851" w:right="851" w:bottom="851" w:left="1418" w:header="0" w:footer="6" w:gutter="0"/>
      <w:cols w:space="708"/>
      <w:noEndnote/>
      <w:titlePg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0E4629"/>
    <w:multiLevelType w:val="multilevel"/>
    <w:tmpl w:val="B5AAC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8A0FD7"/>
    <w:multiLevelType w:val="hybridMultilevel"/>
    <w:tmpl w:val="D3864892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25462887"/>
    <w:multiLevelType w:val="hybridMultilevel"/>
    <w:tmpl w:val="DBBAFED2"/>
    <w:lvl w:ilvl="0" w:tplc="481EFAD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2CE80018"/>
    <w:multiLevelType w:val="hybridMultilevel"/>
    <w:tmpl w:val="72B62AD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B77B3B"/>
    <w:multiLevelType w:val="multilevel"/>
    <w:tmpl w:val="91BAF58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5" w15:restartNumberingAfterBreak="0">
    <w:nsid w:val="400B3125"/>
    <w:multiLevelType w:val="hybridMultilevel"/>
    <w:tmpl w:val="13F4CE06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45103F26"/>
    <w:multiLevelType w:val="hybridMultilevel"/>
    <w:tmpl w:val="F47C005E"/>
    <w:lvl w:ilvl="0" w:tplc="E5941272">
      <w:start w:val="2025"/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7" w15:restartNumberingAfterBreak="0">
    <w:nsid w:val="482912B9"/>
    <w:multiLevelType w:val="multilevel"/>
    <w:tmpl w:val="E48E9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7A924BE"/>
    <w:multiLevelType w:val="multilevel"/>
    <w:tmpl w:val="71F8C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B515D87"/>
    <w:multiLevelType w:val="hybridMultilevel"/>
    <w:tmpl w:val="A54CD932"/>
    <w:lvl w:ilvl="0" w:tplc="355C5B3A">
      <w:numFmt w:val="bullet"/>
      <w:lvlText w:val="‒"/>
      <w:lvlJc w:val="center"/>
      <w:pPr>
        <w:ind w:left="142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9"/>
  </w:num>
  <w:num w:numId="5">
    <w:abstractNumId w:val="6"/>
  </w:num>
  <w:num w:numId="6">
    <w:abstractNumId w:val="2"/>
  </w:num>
  <w:num w:numId="7">
    <w:abstractNumId w:val="8"/>
  </w:num>
  <w:num w:numId="8">
    <w:abstractNumId w:val="0"/>
  </w:num>
  <w:num w:numId="9">
    <w:abstractNumId w:val="7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FAD"/>
    <w:rsid w:val="0002415D"/>
    <w:rsid w:val="000C0A4D"/>
    <w:rsid w:val="00241324"/>
    <w:rsid w:val="002D20E7"/>
    <w:rsid w:val="002F0D14"/>
    <w:rsid w:val="00355DDC"/>
    <w:rsid w:val="003B5D03"/>
    <w:rsid w:val="00471BB8"/>
    <w:rsid w:val="004B7CB2"/>
    <w:rsid w:val="004E3131"/>
    <w:rsid w:val="005460FC"/>
    <w:rsid w:val="005535D1"/>
    <w:rsid w:val="00557BD1"/>
    <w:rsid w:val="00576FA5"/>
    <w:rsid w:val="00597443"/>
    <w:rsid w:val="005D433B"/>
    <w:rsid w:val="0063782D"/>
    <w:rsid w:val="0066558B"/>
    <w:rsid w:val="006661A1"/>
    <w:rsid w:val="00700658"/>
    <w:rsid w:val="00703DCD"/>
    <w:rsid w:val="00750106"/>
    <w:rsid w:val="00901A47"/>
    <w:rsid w:val="00956EAC"/>
    <w:rsid w:val="00995A9E"/>
    <w:rsid w:val="009D0567"/>
    <w:rsid w:val="009E358D"/>
    <w:rsid w:val="00A115F0"/>
    <w:rsid w:val="00A212EA"/>
    <w:rsid w:val="00A33FA7"/>
    <w:rsid w:val="00A51FAD"/>
    <w:rsid w:val="00AB6BA6"/>
    <w:rsid w:val="00B111D6"/>
    <w:rsid w:val="00B12080"/>
    <w:rsid w:val="00B82DE6"/>
    <w:rsid w:val="00B96674"/>
    <w:rsid w:val="00BE1822"/>
    <w:rsid w:val="00BF36F6"/>
    <w:rsid w:val="00D072F7"/>
    <w:rsid w:val="00D60A92"/>
    <w:rsid w:val="00E95B21"/>
    <w:rsid w:val="00EC5F48"/>
    <w:rsid w:val="00F01F20"/>
    <w:rsid w:val="00F43EBE"/>
    <w:rsid w:val="00FD0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E4A26"/>
  <w15:docId w15:val="{112C95F1-C546-494A-AF39-F5710AB34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uk-UA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left"/>
    </w:pPr>
  </w:style>
  <w:style w:type="paragraph" w:styleId="3">
    <w:name w:val="heading 3"/>
    <w:basedOn w:val="a"/>
    <w:link w:val="30"/>
    <w:uiPriority w:val="9"/>
    <w:qFormat/>
    <w:rsid w:val="00A51FAD"/>
    <w:pPr>
      <w:widowControl/>
      <w:spacing w:before="100" w:beforeAutospacing="1" w:after="100" w:afterAutospacing="1"/>
      <w:ind w:firstLine="0"/>
      <w:outlineLvl w:val="2"/>
    </w:pPr>
    <w:rPr>
      <w:rFonts w:eastAsia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51FAD"/>
    <w:rPr>
      <w:rFonts w:eastAsia="Times New Roman" w:cs="Times New Roman"/>
      <w:b/>
      <w:bCs/>
      <w:sz w:val="27"/>
      <w:szCs w:val="27"/>
      <w:lang w:eastAsia="uk-UA"/>
    </w:rPr>
  </w:style>
  <w:style w:type="paragraph" w:styleId="a3">
    <w:name w:val="Normal (Web)"/>
    <w:basedOn w:val="a"/>
    <w:uiPriority w:val="99"/>
    <w:semiHidden/>
    <w:unhideWhenUsed/>
    <w:rsid w:val="00A51FAD"/>
    <w:pPr>
      <w:widowControl/>
      <w:spacing w:before="100" w:beforeAutospacing="1" w:after="100" w:afterAutospacing="1"/>
      <w:ind w:firstLine="0"/>
    </w:pPr>
    <w:rPr>
      <w:rFonts w:eastAsia="Times New Roman" w:cs="Times New Roman"/>
      <w:szCs w:val="24"/>
      <w:lang w:eastAsia="uk-UA"/>
    </w:rPr>
  </w:style>
  <w:style w:type="paragraph" w:styleId="a4">
    <w:name w:val="List Paragraph"/>
    <w:basedOn w:val="a"/>
    <w:uiPriority w:val="34"/>
    <w:qFormat/>
    <w:rsid w:val="00D072F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95A9E"/>
    <w:rPr>
      <w:rFonts w:ascii="Tahoma" w:hAnsi="Tahoma" w:cs="Tahoma"/>
      <w:sz w:val="16"/>
      <w:szCs w:val="16"/>
    </w:rPr>
  </w:style>
  <w:style w:type="character" w:customStyle="1" w:styleId="a6">
    <w:name w:val="Текст у виносці Знак"/>
    <w:basedOn w:val="a0"/>
    <w:link w:val="a5"/>
    <w:uiPriority w:val="99"/>
    <w:semiHidden/>
    <w:rsid w:val="00995A9E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39"/>
    <w:rsid w:val="00B82D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B82DE6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B82D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479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4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4166</Words>
  <Characters>2375</Characters>
  <Application>Microsoft Office Word</Application>
  <DocSecurity>0</DocSecurity>
  <Lines>19</Lines>
  <Paragraphs>13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6528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Віктор</dc:creator>
  <cp:lastModifiedBy>Victor Rebenko</cp:lastModifiedBy>
  <cp:revision>3</cp:revision>
  <dcterms:created xsi:type="dcterms:W3CDTF">2025-10-23T19:24:00Z</dcterms:created>
  <dcterms:modified xsi:type="dcterms:W3CDTF">2025-10-23T19:27:00Z</dcterms:modified>
</cp:coreProperties>
</file>