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5" w:rsidRPr="004A1B05" w:rsidRDefault="005600B3" w:rsidP="00BA14B0">
      <w:pPr>
        <w:spacing w:line="276" w:lineRule="auto"/>
        <w:jc w:val="both"/>
        <w:rPr>
          <w:bCs/>
          <w:szCs w:val="28"/>
        </w:rPr>
      </w:pPr>
      <w:bookmarkStart w:id="0" w:name="_Toc125524878"/>
      <w:r>
        <w:rPr>
          <w:bCs/>
          <w:szCs w:val="28"/>
        </w:rPr>
        <w:t>УДК 631</w:t>
      </w:r>
    </w:p>
    <w:p w:rsidR="00711129" w:rsidRPr="00171AD0" w:rsidRDefault="00711129" w:rsidP="00BA14B0">
      <w:pPr>
        <w:pStyle w:val="af"/>
        <w:spacing w:line="276" w:lineRule="auto"/>
      </w:pPr>
    </w:p>
    <w:p w:rsidR="00E7751B" w:rsidRDefault="00087732" w:rsidP="00BA14B0">
      <w:pPr>
        <w:spacing w:line="276" w:lineRule="auto"/>
        <w:jc w:val="center"/>
        <w:rPr>
          <w:b/>
          <w:bCs/>
          <w:iCs/>
          <w:szCs w:val="28"/>
          <w:lang w:eastAsia="uk-UA"/>
        </w:rPr>
      </w:pPr>
      <w:r>
        <w:rPr>
          <w:b/>
          <w:bCs/>
          <w:iCs/>
          <w:szCs w:val="28"/>
          <w:lang w:eastAsia="uk-UA"/>
        </w:rPr>
        <w:t>ТЕХНІЧНИЙ СЕРВІС ОБЛАДНАННЯ ТВАРИННИЦЬКИХ ФЕРМ В МЕЛІТОПОЛЬСЬКОМУ РАЙОНІ</w:t>
      </w:r>
      <w:r w:rsidRPr="00171AD0">
        <w:rPr>
          <w:b/>
          <w:bCs/>
          <w:iCs/>
          <w:szCs w:val="28"/>
          <w:lang w:eastAsia="uk-UA"/>
        </w:rPr>
        <w:t xml:space="preserve"> </w:t>
      </w:r>
    </w:p>
    <w:p w:rsidR="006F1D25" w:rsidRPr="00171AD0" w:rsidRDefault="006F1D25" w:rsidP="00BA14B0">
      <w:pPr>
        <w:spacing w:line="276" w:lineRule="auto"/>
        <w:jc w:val="center"/>
        <w:rPr>
          <w:szCs w:val="28"/>
        </w:rPr>
      </w:pPr>
    </w:p>
    <w:p w:rsidR="001432B4" w:rsidRPr="00171AD0" w:rsidRDefault="00087732" w:rsidP="00BA14B0">
      <w:pPr>
        <w:pStyle w:val="af"/>
        <w:spacing w:line="276" w:lineRule="auto"/>
        <w:rPr>
          <w:b w:val="0"/>
          <w:szCs w:val="28"/>
        </w:rPr>
      </w:pPr>
      <w:r>
        <w:rPr>
          <w:b w:val="0"/>
          <w:szCs w:val="28"/>
        </w:rPr>
        <w:t>Паніна В.В.</w:t>
      </w:r>
      <w:r w:rsidR="000E0F21" w:rsidRPr="00171AD0">
        <w:rPr>
          <w:b w:val="0"/>
          <w:szCs w:val="28"/>
        </w:rPr>
        <w:t>, к.т</w:t>
      </w:r>
      <w:r w:rsidR="00B769B3" w:rsidRPr="00171AD0">
        <w:rPr>
          <w:b w:val="0"/>
          <w:szCs w:val="28"/>
        </w:rPr>
        <w:t>.н.</w:t>
      </w:r>
      <w:r w:rsidR="00EF5B3E" w:rsidRPr="00171AD0">
        <w:rPr>
          <w:b w:val="0"/>
          <w:szCs w:val="28"/>
        </w:rPr>
        <w:t>,</w:t>
      </w:r>
    </w:p>
    <w:p w:rsidR="00EF5B3E" w:rsidRPr="00171AD0" w:rsidRDefault="00D6187F" w:rsidP="00BA14B0">
      <w:pPr>
        <w:pStyle w:val="af2"/>
        <w:spacing w:line="276" w:lineRule="auto"/>
        <w:rPr>
          <w:i w:val="0"/>
        </w:rPr>
      </w:pPr>
      <w:r>
        <w:rPr>
          <w:i w:val="0"/>
        </w:rPr>
        <w:t>Атаманова Ф.І.</w:t>
      </w:r>
      <w:r w:rsidR="00405132">
        <w:rPr>
          <w:i w:val="0"/>
        </w:rPr>
        <w:t>, ін</w:t>
      </w:r>
      <w:bookmarkStart w:id="1" w:name="_GoBack"/>
      <w:bookmarkEnd w:id="1"/>
      <w:r w:rsidR="00405132">
        <w:rPr>
          <w:i w:val="0"/>
        </w:rPr>
        <w:t>женер</w:t>
      </w:r>
    </w:p>
    <w:p w:rsidR="00A653CB" w:rsidRPr="00171AD0" w:rsidRDefault="00A653CB" w:rsidP="00BA14B0">
      <w:pPr>
        <w:pStyle w:val="af2"/>
        <w:spacing w:line="276" w:lineRule="auto"/>
        <w:rPr>
          <w:szCs w:val="28"/>
        </w:rPr>
      </w:pPr>
      <w:r w:rsidRPr="00171AD0">
        <w:rPr>
          <w:szCs w:val="28"/>
        </w:rPr>
        <w:t>Таврійський державний агротехнологічний університет</w:t>
      </w:r>
    </w:p>
    <w:p w:rsidR="00A653CB" w:rsidRPr="00171AD0" w:rsidRDefault="00A653CB" w:rsidP="00BA14B0">
      <w:pPr>
        <w:pStyle w:val="af2"/>
        <w:spacing w:line="276" w:lineRule="auto"/>
        <w:rPr>
          <w:szCs w:val="28"/>
        </w:rPr>
      </w:pPr>
      <w:r w:rsidRPr="00171AD0">
        <w:rPr>
          <w:szCs w:val="28"/>
        </w:rPr>
        <w:t xml:space="preserve">імені Дмитра Моторного </w:t>
      </w:r>
    </w:p>
    <w:p w:rsidR="001432B4" w:rsidRPr="00171AD0" w:rsidRDefault="002348E5" w:rsidP="00BA14B0">
      <w:pPr>
        <w:pStyle w:val="af2"/>
        <w:spacing w:line="276" w:lineRule="auto"/>
        <w:rPr>
          <w:i w:val="0"/>
          <w:szCs w:val="28"/>
        </w:rPr>
      </w:pPr>
      <w:r w:rsidRPr="00171AD0">
        <w:rPr>
          <w:i w:val="0"/>
          <w:szCs w:val="28"/>
        </w:rPr>
        <w:t>Тел.: +38 (061</w:t>
      </w:r>
      <w:r w:rsidR="00B769B3" w:rsidRPr="00171AD0">
        <w:rPr>
          <w:i w:val="0"/>
          <w:szCs w:val="28"/>
        </w:rPr>
        <w:t>9</w:t>
      </w:r>
      <w:r w:rsidRPr="00171AD0">
        <w:rPr>
          <w:i w:val="0"/>
          <w:szCs w:val="28"/>
        </w:rPr>
        <w:t xml:space="preserve">) </w:t>
      </w:r>
      <w:r w:rsidR="00B769B3" w:rsidRPr="00171AD0">
        <w:rPr>
          <w:i w:val="0"/>
          <w:szCs w:val="28"/>
        </w:rPr>
        <w:t>42-</w:t>
      </w:r>
      <w:r w:rsidR="005600B3">
        <w:rPr>
          <w:i w:val="0"/>
          <w:szCs w:val="28"/>
        </w:rPr>
        <w:t>20-74</w:t>
      </w:r>
      <w:r w:rsidR="00217CEB" w:rsidRPr="00171AD0">
        <w:rPr>
          <w:i w:val="0"/>
          <w:szCs w:val="28"/>
        </w:rPr>
        <w:t xml:space="preserve">, </w:t>
      </w:r>
      <w:r w:rsidR="00350EC8" w:rsidRPr="00171AD0">
        <w:rPr>
          <w:i w:val="0"/>
          <w:szCs w:val="28"/>
        </w:rPr>
        <w:t xml:space="preserve">е-mail: </w:t>
      </w:r>
      <w:r w:rsidR="00087732" w:rsidRPr="00087732">
        <w:rPr>
          <w:i w:val="0"/>
          <w:szCs w:val="28"/>
          <w:shd w:val="clear" w:color="auto" w:fill="FFFFFF"/>
        </w:rPr>
        <w:t>valeriia.panina</w:t>
      </w:r>
      <w:r w:rsidR="00DE56D0" w:rsidRPr="00171AD0">
        <w:rPr>
          <w:i w:val="0"/>
          <w:szCs w:val="28"/>
        </w:rPr>
        <w:t>@tsatu.edu.ua</w:t>
      </w:r>
    </w:p>
    <w:p w:rsidR="00B769B3" w:rsidRPr="00171AD0" w:rsidRDefault="00B769B3" w:rsidP="00BA14B0">
      <w:pPr>
        <w:pStyle w:val="af0"/>
        <w:spacing w:before="0" w:after="0" w:line="276" w:lineRule="auto"/>
        <w:jc w:val="left"/>
      </w:pPr>
    </w:p>
    <w:bookmarkEnd w:id="0"/>
    <w:p w:rsidR="008F0B9C" w:rsidRDefault="00E15697" w:rsidP="00BA14B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ідвищення ефективності тваринництва повинно базуватися на використанні гнучких механізованих і автоматизованих техн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логій та відповідних технічних засобів, які можуть забезпечити пі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вищення використання генетичного потенціалу тварин за рахунок і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0B9C">
        <w:rPr>
          <w:rFonts w:ascii="Times New Roman" w:hAnsi="Times New Roman" w:cs="Times New Roman"/>
          <w:sz w:val="28"/>
          <w:szCs w:val="28"/>
          <w:lang w:val="uk-UA"/>
        </w:rPr>
        <w:t>женерно-технічних факторів.</w:t>
      </w:r>
    </w:p>
    <w:p w:rsidR="00B72BB8" w:rsidRPr="000C44AF" w:rsidRDefault="008F0B9C" w:rsidP="00BA14B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4AF">
        <w:rPr>
          <w:rFonts w:ascii="Times New Roman" w:hAnsi="Times New Roman" w:cs="Times New Roman"/>
          <w:sz w:val="28"/>
          <w:szCs w:val="28"/>
          <w:lang w:val="uk-UA"/>
        </w:rPr>
        <w:t>За даними господарств Запорізької області тваринницького н</w:t>
      </w:r>
      <w:r w:rsidRPr="000C44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44AF">
        <w:rPr>
          <w:rFonts w:ascii="Times New Roman" w:hAnsi="Times New Roman" w:cs="Times New Roman"/>
          <w:sz w:val="28"/>
          <w:szCs w:val="28"/>
          <w:lang w:val="uk-UA"/>
        </w:rPr>
        <w:t>пря</w:t>
      </w:r>
      <w:r w:rsidRPr="000C44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C44AF">
        <w:rPr>
          <w:rFonts w:ascii="Times New Roman" w:hAnsi="Times New Roman" w:cs="Times New Roman"/>
          <w:sz w:val="28"/>
          <w:szCs w:val="28"/>
          <w:lang w:val="uk-UA"/>
        </w:rPr>
        <w:t>ку була побудована гістограма рис. 1</w:t>
      </w:r>
      <w:r w:rsidR="000C44AF" w:rsidRPr="000C44AF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0C44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B9C" w:rsidRPr="00F3262C" w:rsidRDefault="00BA14B0" w:rsidP="00BA14B0">
      <w:pPr>
        <w:spacing w:line="276" w:lineRule="auto"/>
        <w:jc w:val="center"/>
        <w:rPr>
          <w:szCs w:val="28"/>
        </w:rPr>
      </w:pPr>
      <w:r>
        <w:object w:dxaOrig="7203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35pt;height:196.85pt" o:ole="">
            <v:imagedata r:id="rId8" o:title="" croptop="8846f" cropbottom="1327f" cropleft="1548f" cropright="1548f"/>
          </v:shape>
          <o:OLEObject Type="Embed" ProgID="Excel.Sheet.12" ShapeID="_x0000_i1025" DrawAspect="Content" ObjectID="_1667229537" r:id="rId9"/>
        </w:object>
      </w:r>
    </w:p>
    <w:p w:rsidR="008F0B9C" w:rsidRPr="00F3262C" w:rsidRDefault="008F0B9C" w:rsidP="00BA14B0">
      <w:pPr>
        <w:spacing w:line="276" w:lineRule="auto"/>
        <w:jc w:val="center"/>
        <w:rPr>
          <w:rStyle w:val="afb"/>
          <w:b w:val="0"/>
          <w:szCs w:val="28"/>
          <w:bdr w:val="none" w:sz="0" w:space="0" w:color="auto" w:frame="1"/>
        </w:rPr>
      </w:pPr>
      <w:r w:rsidRPr="00F3262C">
        <w:rPr>
          <w:szCs w:val="28"/>
        </w:rPr>
        <w:t xml:space="preserve">1 </w:t>
      </w:r>
      <w:r w:rsidRPr="00F3262C">
        <w:rPr>
          <w:b/>
          <w:szCs w:val="28"/>
        </w:rPr>
        <w:t xml:space="preserve">– </w:t>
      </w:r>
      <w:r w:rsidRPr="00F3262C">
        <w:rPr>
          <w:rStyle w:val="afb"/>
          <w:b w:val="0"/>
          <w:szCs w:val="28"/>
          <w:bdr w:val="none" w:sz="0" w:space="0" w:color="auto" w:frame="1"/>
        </w:rPr>
        <w:t>Веселівський район; 2 – Великобілозірський район; 3 - К</w:t>
      </w:r>
      <w:r w:rsidRPr="00F3262C">
        <w:rPr>
          <w:rStyle w:val="afb"/>
          <w:b w:val="0"/>
          <w:szCs w:val="28"/>
          <w:bdr w:val="none" w:sz="0" w:space="0" w:color="auto" w:frame="1"/>
        </w:rPr>
        <w:t>а</w:t>
      </w:r>
      <w:r w:rsidRPr="00F3262C">
        <w:rPr>
          <w:rStyle w:val="afb"/>
          <w:b w:val="0"/>
          <w:szCs w:val="28"/>
          <w:bdr w:val="none" w:sz="0" w:space="0" w:color="auto" w:frame="1"/>
        </w:rPr>
        <w:t>менсько-Дніпровський район; 4 – Мелітопольський район;</w:t>
      </w:r>
      <w:r w:rsidR="00117259">
        <w:rPr>
          <w:rStyle w:val="afb"/>
          <w:b w:val="0"/>
          <w:szCs w:val="28"/>
          <w:bdr w:val="none" w:sz="0" w:space="0" w:color="auto" w:frame="1"/>
        </w:rPr>
        <w:t xml:space="preserve"> </w:t>
      </w:r>
      <w:r w:rsidRPr="00F3262C">
        <w:rPr>
          <w:rStyle w:val="afb"/>
          <w:b w:val="0"/>
          <w:szCs w:val="28"/>
          <w:bdr w:val="none" w:sz="0" w:space="0" w:color="auto" w:frame="1"/>
        </w:rPr>
        <w:t>5 – Миха</w:t>
      </w:r>
      <w:r w:rsidRPr="00F3262C">
        <w:rPr>
          <w:rStyle w:val="afb"/>
          <w:b w:val="0"/>
          <w:szCs w:val="28"/>
          <w:bdr w:val="none" w:sz="0" w:space="0" w:color="auto" w:frame="1"/>
        </w:rPr>
        <w:t>й</w:t>
      </w:r>
      <w:r w:rsidRPr="00F3262C">
        <w:rPr>
          <w:rStyle w:val="afb"/>
          <w:b w:val="0"/>
          <w:szCs w:val="28"/>
          <w:bdr w:val="none" w:sz="0" w:space="0" w:color="auto" w:frame="1"/>
        </w:rPr>
        <w:t>лівський район; 6 – Якимівський район</w:t>
      </w:r>
    </w:p>
    <w:p w:rsidR="008F0B9C" w:rsidRDefault="008F0B9C" w:rsidP="00BA14B0">
      <w:pPr>
        <w:spacing w:line="276" w:lineRule="auto"/>
        <w:jc w:val="center"/>
        <w:rPr>
          <w:rStyle w:val="afb"/>
          <w:b w:val="0"/>
          <w:szCs w:val="28"/>
          <w:bdr w:val="none" w:sz="0" w:space="0" w:color="auto" w:frame="1"/>
          <w:lang w:val="en-US"/>
        </w:rPr>
      </w:pPr>
      <w:r>
        <w:rPr>
          <w:rStyle w:val="afb"/>
          <w:b w:val="0"/>
          <w:szCs w:val="28"/>
          <w:bdr w:val="none" w:sz="0" w:space="0" w:color="auto" w:frame="1"/>
        </w:rPr>
        <w:t>Рисунок 1</w:t>
      </w:r>
      <w:r w:rsidRPr="00F3262C">
        <w:rPr>
          <w:rStyle w:val="afb"/>
          <w:b w:val="0"/>
          <w:szCs w:val="28"/>
          <w:bdr w:val="none" w:sz="0" w:space="0" w:color="auto" w:frame="1"/>
        </w:rPr>
        <w:t xml:space="preserve"> – Гистограма розподілу виробництва по шесті рай</w:t>
      </w:r>
      <w:r w:rsidRPr="00F3262C">
        <w:rPr>
          <w:rStyle w:val="afb"/>
          <w:b w:val="0"/>
          <w:szCs w:val="28"/>
          <w:bdr w:val="none" w:sz="0" w:space="0" w:color="auto" w:frame="1"/>
        </w:rPr>
        <w:t>о</w:t>
      </w:r>
      <w:r w:rsidRPr="00F3262C">
        <w:rPr>
          <w:rStyle w:val="afb"/>
          <w:b w:val="0"/>
          <w:szCs w:val="28"/>
          <w:bdr w:val="none" w:sz="0" w:space="0" w:color="auto" w:frame="1"/>
        </w:rPr>
        <w:t>нах</w:t>
      </w:r>
    </w:p>
    <w:p w:rsidR="00BA14B0" w:rsidRPr="00BA14B0" w:rsidRDefault="00BA14B0" w:rsidP="00BA14B0">
      <w:pPr>
        <w:spacing w:line="276" w:lineRule="auto"/>
        <w:jc w:val="center"/>
        <w:rPr>
          <w:bCs/>
          <w:szCs w:val="28"/>
          <w:bdr w:val="none" w:sz="0" w:space="0" w:color="auto" w:frame="1"/>
          <w:lang w:val="en-US"/>
        </w:rPr>
      </w:pPr>
    </w:p>
    <w:p w:rsidR="008F0B9C" w:rsidRDefault="008F0B9C" w:rsidP="00BA14B0">
      <w:pPr>
        <w:pStyle w:val="afa"/>
        <w:shd w:val="clear" w:color="auto" w:fill="FFFFFF"/>
        <w:spacing w:before="0" w:beforeAutospacing="0" w:after="0" w:afterAutospacing="0" w:line="276" w:lineRule="auto"/>
        <w:ind w:firstLine="90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Аналіз показує, що найбільш займаються в тваринництві вел</w:t>
      </w:r>
      <w:r>
        <w:rPr>
          <w:sz w:val="28"/>
          <w:szCs w:val="28"/>
          <w:shd w:val="clear" w:color="auto" w:fill="FFFFFF"/>
          <w:lang w:val="uk-UA"/>
        </w:rPr>
        <w:t>и</w:t>
      </w:r>
      <w:r>
        <w:rPr>
          <w:sz w:val="28"/>
          <w:szCs w:val="28"/>
          <w:shd w:val="clear" w:color="auto" w:fill="FFFFFF"/>
          <w:lang w:val="uk-UA"/>
        </w:rPr>
        <w:t>кою рогатою худобою т</w:t>
      </w:r>
      <w:r w:rsidR="000C44AF">
        <w:rPr>
          <w:sz w:val="28"/>
          <w:szCs w:val="28"/>
          <w:shd w:val="clear" w:color="auto" w:fill="FFFFFF"/>
          <w:lang w:val="uk-UA"/>
        </w:rPr>
        <w:t>а свинарством, і на першому місц</w:t>
      </w:r>
      <w:r>
        <w:rPr>
          <w:sz w:val="28"/>
          <w:szCs w:val="28"/>
          <w:shd w:val="clear" w:color="auto" w:fill="FFFFFF"/>
          <w:lang w:val="uk-UA"/>
        </w:rPr>
        <w:t>і Меліт</w:t>
      </w:r>
      <w:r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  <w:lang w:val="uk-UA"/>
        </w:rPr>
        <w:t>польський район, а зараз до району входить ще Якимівський та част</w:t>
      </w:r>
      <w:r>
        <w:rPr>
          <w:sz w:val="28"/>
          <w:szCs w:val="28"/>
          <w:shd w:val="clear" w:color="auto" w:fill="FFFFFF"/>
          <w:lang w:val="uk-UA"/>
        </w:rPr>
        <w:t>и</w:t>
      </w:r>
      <w:r>
        <w:rPr>
          <w:sz w:val="28"/>
          <w:szCs w:val="28"/>
          <w:shd w:val="clear" w:color="auto" w:fill="FFFFFF"/>
          <w:lang w:val="uk-UA"/>
        </w:rPr>
        <w:t>на Михайлівського районів.</w:t>
      </w:r>
    </w:p>
    <w:p w:rsidR="00B72BB8" w:rsidRPr="001E3EB7" w:rsidRDefault="00B72BB8" w:rsidP="00BA14B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Розвиток технічного сервісу гарантовано забезпечує прибуток продукту за рахунок максимального використання генетичного пот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нціалу сільськогосподарських тварин. </w:t>
      </w:r>
    </w:p>
    <w:p w:rsidR="00B72BB8" w:rsidRPr="001E3EB7" w:rsidRDefault="00B72BB8" w:rsidP="00BA14B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Таким чином, технічний сервіс – це система впровадження с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часних і прогресивних технічних розв'язків і забезпечення їх ефекти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ної, безперебійної роботи в плині всього періоду експлуатації. </w:t>
      </w:r>
    </w:p>
    <w:p w:rsidR="00B72BB8" w:rsidRPr="001E3EB7" w:rsidRDefault="00B72BB8" w:rsidP="00BA14B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підтримки високої працездатності й попередження відмов технологічного устаткування, з метою створення оптимальних умов і обслуговування тварин відповідно до їхніх фізіологічних потреб, н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обхідне проведення щоденного й періодичного технічного обслугов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вання. Відновлювати регулювання й посадки (зазори, натяги) у спол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ченнях, вузлах і агрегатах. Заміняти деталі й вузли новими або відр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монтованими, для чого на фермах необхідно мати відповідне уком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1E3E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лектовану ремонтно-обслуговуючу базу. </w:t>
      </w:r>
    </w:p>
    <w:p w:rsidR="00405132" w:rsidRPr="00117259" w:rsidRDefault="00405132" w:rsidP="00BA14B0">
      <w:pPr>
        <w:widowControl w:val="0"/>
        <w:spacing w:line="276" w:lineRule="auto"/>
        <w:ind w:firstLine="720"/>
        <w:jc w:val="both"/>
        <w:rPr>
          <w:b/>
          <w:szCs w:val="28"/>
        </w:rPr>
      </w:pPr>
      <w:r w:rsidRPr="00E15697">
        <w:t>Технологічне обладнання систем годівлі скотарських ферм включає технологічну лі</w:t>
      </w:r>
      <w:r w:rsidR="000F11F8" w:rsidRPr="00E15697">
        <w:t>нію, що складається з кормосховища</w:t>
      </w:r>
      <w:r w:rsidRPr="00E15697">
        <w:t>, корм</w:t>
      </w:r>
      <w:r w:rsidRPr="00E15697">
        <w:t>о</w:t>
      </w:r>
      <w:r w:rsidRPr="00E15697">
        <w:t>приготу</w:t>
      </w:r>
      <w:r w:rsidR="000F11F8" w:rsidRPr="00E15697">
        <w:t>вання і кормороздавачів</w:t>
      </w:r>
      <w:r w:rsidRPr="00E15697">
        <w:t>.</w:t>
      </w:r>
      <w:r w:rsidR="000F11F8" w:rsidRPr="00E15697">
        <w:t xml:space="preserve"> Співвідношення відмов за елемент</w:t>
      </w:r>
      <w:r w:rsidR="000F11F8" w:rsidRPr="00E15697">
        <w:t>а</w:t>
      </w:r>
      <w:r w:rsidR="000F11F8" w:rsidRPr="00E15697">
        <w:t>ми системи годування</w:t>
      </w:r>
      <w:r w:rsidR="00FE4E1D" w:rsidRPr="00E15697">
        <w:t>: к</w:t>
      </w:r>
      <w:r w:rsidR="000C44AF" w:rsidRPr="00E15697">
        <w:t>ормосховище 9%, кормоцех 12%, корморо</w:t>
      </w:r>
      <w:r w:rsidR="000C44AF" w:rsidRPr="00E15697">
        <w:t>з</w:t>
      </w:r>
      <w:r w:rsidR="000C44AF" w:rsidRPr="00E15697">
        <w:t>давач 79% [</w:t>
      </w:r>
      <w:r w:rsidR="00762C36" w:rsidRPr="00E15697">
        <w:t>2, 3</w:t>
      </w:r>
      <w:r w:rsidR="000C44AF" w:rsidRPr="00E15697">
        <w:t>]</w:t>
      </w:r>
      <w:r w:rsidR="00762C36" w:rsidRPr="00E15697">
        <w:t>.</w:t>
      </w:r>
      <w:r w:rsidR="00E15697" w:rsidRPr="00E15697">
        <w:t xml:space="preserve"> </w:t>
      </w:r>
      <w:r w:rsidR="00CB6784" w:rsidRPr="00E15697">
        <w:t xml:space="preserve">Технологічний процес ремонту кормороздавача КТУ-10А: </w:t>
      </w:r>
      <w:r w:rsidR="00967CA1" w:rsidRPr="00E15697">
        <w:t>д</w:t>
      </w:r>
      <w:r w:rsidR="00CB6784" w:rsidRPr="00E15697">
        <w:t xml:space="preserve">оставка кормороздавача до ремонту; </w:t>
      </w:r>
      <w:r w:rsidR="00967CA1" w:rsidRPr="00E15697">
        <w:t>п</w:t>
      </w:r>
      <w:r w:rsidR="00CB6784" w:rsidRPr="00E15697">
        <w:t xml:space="preserve">ідрозбирання; </w:t>
      </w:r>
      <w:r w:rsidR="00967CA1" w:rsidRPr="00E15697">
        <w:t>з</w:t>
      </w:r>
      <w:r w:rsidR="00CB6784" w:rsidRPr="00E15697">
        <w:t>о</w:t>
      </w:r>
      <w:r w:rsidR="00CB6784" w:rsidRPr="00E15697">
        <w:t>в</w:t>
      </w:r>
      <w:r w:rsidR="00CB6784" w:rsidRPr="00E15697">
        <w:t xml:space="preserve">нішнє миття; </w:t>
      </w:r>
      <w:r w:rsidR="00967CA1" w:rsidRPr="00E15697">
        <w:t>р</w:t>
      </w:r>
      <w:r w:rsidR="00CB6784" w:rsidRPr="00E15697">
        <w:t xml:space="preserve">озбирання кормороздавача на вузли; </w:t>
      </w:r>
      <w:r w:rsidR="00967CA1" w:rsidRPr="00E15697">
        <w:t>р</w:t>
      </w:r>
      <w:r w:rsidR="00CB6784" w:rsidRPr="00E15697">
        <w:t>озбирання пла</w:t>
      </w:r>
      <w:r w:rsidR="00CB6784" w:rsidRPr="00E15697">
        <w:t>т</w:t>
      </w:r>
      <w:r w:rsidR="00CB6784" w:rsidRPr="00E15697">
        <w:t xml:space="preserve">форми та бортів; </w:t>
      </w:r>
      <w:r w:rsidR="00967CA1" w:rsidRPr="00E15697">
        <w:t>р</w:t>
      </w:r>
      <w:r w:rsidR="00CB6784" w:rsidRPr="00E15697">
        <w:t>озбирання транспортерів і приводу;</w:t>
      </w:r>
      <w:r w:rsidR="00967CA1" w:rsidRPr="00E15697">
        <w:t xml:space="preserve"> розбирання х</w:t>
      </w:r>
      <w:r w:rsidR="00967CA1" w:rsidRPr="00E15697">
        <w:t>о</w:t>
      </w:r>
      <w:r w:rsidR="00967CA1" w:rsidRPr="00E15697">
        <w:t xml:space="preserve">дової частини; </w:t>
      </w:r>
      <w:r w:rsidR="00E15697" w:rsidRPr="00E15697">
        <w:t>о</w:t>
      </w:r>
      <w:r w:rsidR="00967CA1" w:rsidRPr="00E15697">
        <w:t xml:space="preserve">чищення деталей; </w:t>
      </w:r>
      <w:r w:rsidR="00E15697" w:rsidRPr="00E15697">
        <w:t>м</w:t>
      </w:r>
      <w:r w:rsidR="00967CA1" w:rsidRPr="00E15697">
        <w:t xml:space="preserve">иття деталей; </w:t>
      </w:r>
      <w:r w:rsidR="00E15697" w:rsidRPr="00E15697">
        <w:t>д</w:t>
      </w:r>
      <w:r w:rsidR="00967CA1" w:rsidRPr="00E15697">
        <w:t>еф</w:t>
      </w:r>
      <w:r w:rsidR="00967CA1" w:rsidRPr="00E15697">
        <w:t>е</w:t>
      </w:r>
      <w:r w:rsidR="00967CA1" w:rsidRPr="00E15697">
        <w:t xml:space="preserve">ктація деталей; </w:t>
      </w:r>
      <w:r w:rsidR="00E15697" w:rsidRPr="00E15697">
        <w:t>к</w:t>
      </w:r>
      <w:r w:rsidR="00967CA1" w:rsidRPr="00E15697">
        <w:t xml:space="preserve">омплектація деталей; </w:t>
      </w:r>
      <w:r w:rsidR="00E15697" w:rsidRPr="00E15697">
        <w:t>т</w:t>
      </w:r>
      <w:r w:rsidR="00967CA1" w:rsidRPr="00E15697">
        <w:t xml:space="preserve">ранспортні роботи; </w:t>
      </w:r>
      <w:r w:rsidR="00E15697" w:rsidRPr="00E15697">
        <w:t>в</w:t>
      </w:r>
      <w:r w:rsidR="00967CA1" w:rsidRPr="00E15697">
        <w:t xml:space="preserve">ерстатні роботи; </w:t>
      </w:r>
      <w:r w:rsidR="00E15697" w:rsidRPr="00E15697">
        <w:t>з</w:t>
      </w:r>
      <w:r w:rsidR="00967CA1" w:rsidRPr="00E15697">
        <w:t>вар</w:t>
      </w:r>
      <w:r w:rsidR="00967CA1" w:rsidRPr="00E15697">
        <w:t>ю</w:t>
      </w:r>
      <w:r w:rsidR="00967CA1" w:rsidRPr="00E15697">
        <w:t>вально-наплавлювальні роботи;</w:t>
      </w:r>
      <w:r w:rsidR="00E15697" w:rsidRPr="00E15697">
        <w:t xml:space="preserve"> гальванічні роботи; ремонт і склада</w:t>
      </w:r>
      <w:r w:rsidR="00E15697" w:rsidRPr="00E15697">
        <w:t>н</w:t>
      </w:r>
      <w:r w:rsidR="00E15697" w:rsidRPr="00E15697">
        <w:t>ня транспортерів і приводу; ремонт і складання платф</w:t>
      </w:r>
      <w:r w:rsidR="00E15697" w:rsidRPr="00E15697">
        <w:t>о</w:t>
      </w:r>
      <w:r w:rsidR="00E15697" w:rsidRPr="00E15697">
        <w:t>рми й бортів; ремонт і складання ходової частини; ф</w:t>
      </w:r>
      <w:r w:rsidR="00117259">
        <w:t xml:space="preserve">арбування </w:t>
      </w:r>
      <w:r w:rsidR="00E15697" w:rsidRPr="00E15697">
        <w:t>вузлів; складання кормороздавача; обкатка кормороздавача; огляд і виправлення дефе</w:t>
      </w:r>
      <w:r w:rsidR="00E15697" w:rsidRPr="00E15697">
        <w:t>к</w:t>
      </w:r>
      <w:r w:rsidR="00E15697" w:rsidRPr="00E15697">
        <w:t>тів; фарбування кормороздавача.</w:t>
      </w:r>
      <w:r w:rsidR="00E15697">
        <w:t xml:space="preserve"> </w:t>
      </w:r>
      <w:r w:rsidR="00117259" w:rsidRPr="00E15697">
        <w:t>Використання сітьового моделюва</w:t>
      </w:r>
      <w:r w:rsidR="00117259" w:rsidRPr="00E15697">
        <w:t>н</w:t>
      </w:r>
      <w:r w:rsidR="00117259" w:rsidRPr="00E15697">
        <w:t>ня дає можливість сконцентрувати дії виконавця на найбільш важл</w:t>
      </w:r>
      <w:r w:rsidR="00117259" w:rsidRPr="00E15697">
        <w:t>и</w:t>
      </w:r>
      <w:r w:rsidR="00117259" w:rsidRPr="00E15697">
        <w:t>вих моментах технологічного процесу [4, 5]. Сітьове планування п</w:t>
      </w:r>
      <w:r w:rsidR="00117259" w:rsidRPr="00E15697">
        <w:t>е</w:t>
      </w:r>
      <w:r w:rsidR="00117259" w:rsidRPr="00E15697">
        <w:t>редб</w:t>
      </w:r>
      <w:r w:rsidR="00117259" w:rsidRPr="00E15697">
        <w:t>а</w:t>
      </w:r>
      <w:r w:rsidR="00117259" w:rsidRPr="00E15697">
        <w:t>чає визначення змісту робіт по робочих місцях, їх тривалість і взаєм</w:t>
      </w:r>
      <w:r w:rsidR="00117259" w:rsidRPr="00E15697">
        <w:t>о</w:t>
      </w:r>
      <w:r w:rsidR="00117259" w:rsidRPr="00E15697">
        <w:t>зв'язок, а також встановлює тривалість циклу ремонту машини  ТФ шляхом побудови графоаналітичної моделі</w:t>
      </w:r>
      <w:r w:rsidR="00117259">
        <w:t>, яка показала, що</w:t>
      </w:r>
      <w:r w:rsidR="00117259" w:rsidRPr="00C631C5">
        <w:t xml:space="preserve"> кр</w:t>
      </w:r>
      <w:r w:rsidR="00117259" w:rsidRPr="00C631C5">
        <w:t>и</w:t>
      </w:r>
      <w:r w:rsidR="00117259" w:rsidRPr="00C631C5">
        <w:t>тичний шлях становить 37,9 год., при цьому резерв часу 16,74 год.</w:t>
      </w:r>
    </w:p>
    <w:p w:rsidR="00A653CB" w:rsidRPr="00171AD0" w:rsidRDefault="00A653CB" w:rsidP="00BA14B0">
      <w:pPr>
        <w:spacing w:line="276" w:lineRule="auto"/>
        <w:ind w:firstLine="709"/>
        <w:jc w:val="both"/>
        <w:rPr>
          <w:b/>
          <w:bCs/>
          <w:szCs w:val="28"/>
        </w:rPr>
      </w:pPr>
      <w:r w:rsidRPr="00171AD0">
        <w:rPr>
          <w:b/>
          <w:bCs/>
          <w:szCs w:val="28"/>
        </w:rPr>
        <w:t>Список використаних джерел:</w:t>
      </w:r>
    </w:p>
    <w:p w:rsidR="00762C36" w:rsidRPr="00762C36" w:rsidRDefault="00762C36" w:rsidP="00BA14B0">
      <w:pPr>
        <w:numPr>
          <w:ilvl w:val="0"/>
          <w:numId w:val="9"/>
        </w:numPr>
        <w:tabs>
          <w:tab w:val="clear" w:pos="1845"/>
        </w:tabs>
        <w:spacing w:line="276" w:lineRule="auto"/>
        <w:ind w:left="0" w:firstLine="720"/>
        <w:jc w:val="both"/>
        <w:rPr>
          <w:szCs w:val="28"/>
        </w:rPr>
      </w:pPr>
      <w:r w:rsidRPr="00BA4938">
        <w:rPr>
          <w:szCs w:val="28"/>
        </w:rPr>
        <w:lastRenderedPageBreak/>
        <w:t>[Электронный ресурс].- Режим доступа:</w:t>
      </w:r>
      <w:r w:rsidRPr="00BA4938">
        <w:rPr>
          <w:szCs w:val="28"/>
          <w:shd w:val="clear" w:color="auto" w:fill="FFFFFF"/>
        </w:rPr>
        <w:t xml:space="preserve"> </w:t>
      </w:r>
      <w:hyperlink r:id="rId10" w:history="1">
        <w:r w:rsidRPr="00C6659E">
          <w:rPr>
            <w:rStyle w:val="af8"/>
            <w:szCs w:val="28"/>
            <w:lang w:val="ru-RU"/>
          </w:rPr>
          <w:t>http</w:t>
        </w:r>
        <w:r w:rsidRPr="00C6659E">
          <w:rPr>
            <w:rStyle w:val="af8"/>
            <w:szCs w:val="28"/>
          </w:rPr>
          <w:t>://</w:t>
        </w:r>
        <w:r w:rsidRPr="00C6659E">
          <w:rPr>
            <w:rStyle w:val="af8"/>
            <w:szCs w:val="28"/>
            <w:lang w:val="ru-RU"/>
          </w:rPr>
          <w:t>www</w:t>
        </w:r>
        <w:r w:rsidRPr="00C6659E">
          <w:rPr>
            <w:rStyle w:val="af8"/>
            <w:szCs w:val="28"/>
          </w:rPr>
          <w:t>.</w:t>
        </w:r>
        <w:r w:rsidRPr="00C6659E">
          <w:rPr>
            <w:rStyle w:val="af8"/>
            <w:szCs w:val="28"/>
            <w:lang w:val="ru-RU"/>
          </w:rPr>
          <w:t>ukrstat</w:t>
        </w:r>
        <w:r w:rsidRPr="00C6659E">
          <w:rPr>
            <w:rStyle w:val="af8"/>
            <w:szCs w:val="28"/>
          </w:rPr>
          <w:t>.</w:t>
        </w:r>
        <w:r w:rsidRPr="00C6659E">
          <w:rPr>
            <w:rStyle w:val="af8"/>
            <w:szCs w:val="28"/>
            <w:lang w:val="ru-RU"/>
          </w:rPr>
          <w:t>gov</w:t>
        </w:r>
        <w:r w:rsidRPr="00C6659E">
          <w:rPr>
            <w:rStyle w:val="af8"/>
            <w:szCs w:val="28"/>
          </w:rPr>
          <w:t>.</w:t>
        </w:r>
        <w:r w:rsidRPr="00C6659E">
          <w:rPr>
            <w:rStyle w:val="af8"/>
            <w:szCs w:val="28"/>
            <w:lang w:val="ru-RU"/>
          </w:rPr>
          <w:t>ua</w:t>
        </w:r>
      </w:hyperlink>
    </w:p>
    <w:p w:rsidR="00762C36" w:rsidRDefault="00762C36" w:rsidP="00BA14B0">
      <w:pPr>
        <w:numPr>
          <w:ilvl w:val="0"/>
          <w:numId w:val="9"/>
        </w:numPr>
        <w:tabs>
          <w:tab w:val="clear" w:pos="1845"/>
        </w:tabs>
        <w:spacing w:line="276" w:lineRule="auto"/>
        <w:ind w:left="0" w:firstLine="720"/>
        <w:jc w:val="both"/>
        <w:rPr>
          <w:szCs w:val="28"/>
        </w:rPr>
      </w:pPr>
      <w:r w:rsidRPr="00111212">
        <w:rPr>
          <w:szCs w:val="28"/>
        </w:rPr>
        <w:t xml:space="preserve">Полєтаєв </w:t>
      </w:r>
      <w:r>
        <w:rPr>
          <w:szCs w:val="28"/>
        </w:rPr>
        <w:t xml:space="preserve">С.В. </w:t>
      </w:r>
      <w:r w:rsidRPr="00111212">
        <w:rPr>
          <w:szCs w:val="28"/>
        </w:rPr>
        <w:t>Оптимізація технологічного процеса ремо</w:t>
      </w:r>
      <w:r w:rsidRPr="00111212">
        <w:rPr>
          <w:szCs w:val="28"/>
        </w:rPr>
        <w:t>н</w:t>
      </w:r>
      <w:r w:rsidRPr="00111212">
        <w:rPr>
          <w:szCs w:val="28"/>
        </w:rPr>
        <w:t>ту універсального кормораздавача КУТ-3,0А</w:t>
      </w:r>
      <w:r>
        <w:rPr>
          <w:szCs w:val="28"/>
        </w:rPr>
        <w:t xml:space="preserve">. </w:t>
      </w:r>
      <w:r>
        <w:rPr>
          <w:spacing w:val="2"/>
          <w:szCs w:val="28"/>
          <w:shd w:val="clear" w:color="auto" w:fill="FFFFFF"/>
        </w:rPr>
        <w:t xml:space="preserve">Матеріали </w:t>
      </w:r>
      <w:r>
        <w:rPr>
          <w:spacing w:val="2"/>
          <w:szCs w:val="28"/>
          <w:shd w:val="clear" w:color="auto" w:fill="FFFFFF"/>
          <w:lang w:val="en-US"/>
        </w:rPr>
        <w:t>VII</w:t>
      </w:r>
      <w:r>
        <w:rPr>
          <w:spacing w:val="2"/>
          <w:szCs w:val="28"/>
          <w:shd w:val="clear" w:color="auto" w:fill="FFFFFF"/>
        </w:rPr>
        <w:t xml:space="preserve"> Всеукр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наук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>-техн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конф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магістрантів і студентів за підсумками наукових досліджень 2019 року</w:t>
      </w:r>
      <w:r>
        <w:rPr>
          <w:szCs w:val="28"/>
        </w:rPr>
        <w:t xml:space="preserve"> С.</w:t>
      </w:r>
      <w:r w:rsidR="00A621A0">
        <w:rPr>
          <w:szCs w:val="28"/>
        </w:rPr>
        <w:t xml:space="preserve"> </w:t>
      </w:r>
      <w:r>
        <w:rPr>
          <w:szCs w:val="28"/>
        </w:rPr>
        <w:t>14.</w:t>
      </w:r>
    </w:p>
    <w:p w:rsidR="00762C36" w:rsidRPr="00762C36" w:rsidRDefault="00762C36" w:rsidP="00BA14B0">
      <w:pPr>
        <w:numPr>
          <w:ilvl w:val="0"/>
          <w:numId w:val="9"/>
        </w:numPr>
        <w:tabs>
          <w:tab w:val="clear" w:pos="1845"/>
        </w:tabs>
        <w:spacing w:line="276" w:lineRule="auto"/>
        <w:ind w:left="0" w:firstLine="720"/>
        <w:jc w:val="both"/>
        <w:rPr>
          <w:szCs w:val="28"/>
        </w:rPr>
      </w:pPr>
      <w:r w:rsidRPr="00BA4938">
        <w:rPr>
          <w:bCs/>
          <w:color w:val="000000"/>
          <w:spacing w:val="2"/>
          <w:szCs w:val="28"/>
          <w:shd w:val="clear" w:color="auto" w:fill="FFFFFF"/>
        </w:rPr>
        <w:t>Паніна В.В., Самборський В.Р.</w:t>
      </w:r>
      <w:r w:rsidRPr="00BA4938">
        <w:rPr>
          <w:color w:val="555555"/>
          <w:spacing w:val="2"/>
          <w:szCs w:val="28"/>
          <w:shd w:val="clear" w:color="auto" w:fill="FFFFFF"/>
        </w:rPr>
        <w:t> </w:t>
      </w:r>
      <w:r w:rsidRPr="00BA4938">
        <w:rPr>
          <w:color w:val="000000"/>
          <w:spacing w:val="2"/>
          <w:szCs w:val="28"/>
          <w:shd w:val="clear" w:color="auto" w:fill="FFFFFF"/>
        </w:rPr>
        <w:t>Оптимізація сітьової м</w:t>
      </w:r>
      <w:r w:rsidRPr="00BA4938">
        <w:rPr>
          <w:color w:val="000000"/>
          <w:spacing w:val="2"/>
          <w:szCs w:val="28"/>
          <w:shd w:val="clear" w:color="auto" w:fill="FFFFFF"/>
        </w:rPr>
        <w:t>о</w:t>
      </w:r>
      <w:r w:rsidRPr="00BA4938">
        <w:rPr>
          <w:color w:val="000000"/>
          <w:spacing w:val="2"/>
          <w:szCs w:val="28"/>
          <w:shd w:val="clear" w:color="auto" w:fill="FFFFFF"/>
        </w:rPr>
        <w:t>делі виробн</w:t>
      </w:r>
      <w:r w:rsidRPr="00BA4938">
        <w:rPr>
          <w:color w:val="000000"/>
          <w:spacing w:val="2"/>
          <w:szCs w:val="28"/>
          <w:shd w:val="clear" w:color="auto" w:fill="FFFFFF"/>
        </w:rPr>
        <w:t>и</w:t>
      </w:r>
      <w:r w:rsidRPr="00BA4938">
        <w:rPr>
          <w:color w:val="000000"/>
          <w:spacing w:val="2"/>
          <w:szCs w:val="28"/>
          <w:shd w:val="clear" w:color="auto" w:fill="FFFFFF"/>
        </w:rPr>
        <w:t xml:space="preserve">чих процесів ремонту універсального кормороздавача КТУ-10А. </w:t>
      </w:r>
      <w:r w:rsidRPr="00BA4938">
        <w:rPr>
          <w:szCs w:val="28"/>
        </w:rPr>
        <w:t>М</w:t>
      </w:r>
      <w:r w:rsidRPr="00BA4938">
        <w:rPr>
          <w:szCs w:val="28"/>
        </w:rPr>
        <w:t>а</w:t>
      </w:r>
      <w:r w:rsidRPr="00BA4938">
        <w:rPr>
          <w:szCs w:val="28"/>
        </w:rPr>
        <w:t>теріали І Міжн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наук</w:t>
      </w:r>
      <w:r w:rsidR="00A621A0">
        <w:rPr>
          <w:szCs w:val="28"/>
        </w:rPr>
        <w:t>.</w:t>
      </w:r>
      <w:r w:rsidRPr="00BA4938">
        <w:rPr>
          <w:szCs w:val="28"/>
        </w:rPr>
        <w:t>-практ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інт</w:t>
      </w:r>
      <w:r w:rsidR="00A621A0">
        <w:rPr>
          <w:szCs w:val="28"/>
        </w:rPr>
        <w:t>.-</w:t>
      </w:r>
      <w:r w:rsidRPr="00BA4938">
        <w:rPr>
          <w:szCs w:val="28"/>
        </w:rPr>
        <w:t>конф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01-24 квітня 2020 р. Мелітополь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</w:t>
      </w:r>
      <w:r w:rsidR="00A621A0">
        <w:rPr>
          <w:szCs w:val="28"/>
        </w:rPr>
        <w:t>С.</w:t>
      </w:r>
      <w:r w:rsidR="00A621A0" w:rsidRPr="00A621A0">
        <w:rPr>
          <w:szCs w:val="28"/>
        </w:rPr>
        <w:t xml:space="preserve"> </w:t>
      </w:r>
      <w:r w:rsidR="00A621A0">
        <w:rPr>
          <w:szCs w:val="28"/>
        </w:rPr>
        <w:t>402-404.</w:t>
      </w:r>
    </w:p>
    <w:p w:rsidR="00D6187F" w:rsidRDefault="00D6187F" w:rsidP="00BA14B0">
      <w:pPr>
        <w:numPr>
          <w:ilvl w:val="0"/>
          <w:numId w:val="9"/>
        </w:numPr>
        <w:tabs>
          <w:tab w:val="clear" w:pos="1845"/>
        </w:tabs>
        <w:spacing w:line="276" w:lineRule="auto"/>
        <w:ind w:left="0" w:firstLine="720"/>
        <w:jc w:val="both"/>
        <w:rPr>
          <w:szCs w:val="28"/>
        </w:rPr>
      </w:pPr>
      <w:r w:rsidRPr="00111212">
        <w:rPr>
          <w:szCs w:val="28"/>
        </w:rPr>
        <w:t>Лаба В.П. 14 МБАІ</w:t>
      </w:r>
      <w:r>
        <w:rPr>
          <w:szCs w:val="28"/>
        </w:rPr>
        <w:t xml:space="preserve">. </w:t>
      </w:r>
      <w:r w:rsidRPr="00111212">
        <w:rPr>
          <w:szCs w:val="28"/>
        </w:rPr>
        <w:t>Оптимізація технологічного процеса ремонту гноєзбирального транспортеру ТСН-3,0Б</w:t>
      </w:r>
      <w:r>
        <w:rPr>
          <w:szCs w:val="28"/>
        </w:rPr>
        <w:t xml:space="preserve">. </w:t>
      </w:r>
      <w:r>
        <w:rPr>
          <w:spacing w:val="2"/>
          <w:szCs w:val="28"/>
          <w:shd w:val="clear" w:color="auto" w:fill="FFFFFF"/>
        </w:rPr>
        <w:t>Мат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  <w:lang w:val="en-US"/>
        </w:rPr>
        <w:t>VII</w:t>
      </w:r>
      <w:r>
        <w:rPr>
          <w:spacing w:val="2"/>
          <w:szCs w:val="28"/>
          <w:shd w:val="clear" w:color="auto" w:fill="FFFFFF"/>
        </w:rPr>
        <w:t xml:space="preserve"> Всеук</w:t>
      </w:r>
      <w:r w:rsidR="00A621A0">
        <w:rPr>
          <w:spacing w:val="2"/>
          <w:szCs w:val="28"/>
          <w:shd w:val="clear" w:color="auto" w:fill="FFFFFF"/>
        </w:rPr>
        <w:t>р.</w:t>
      </w:r>
      <w:r>
        <w:rPr>
          <w:spacing w:val="2"/>
          <w:szCs w:val="28"/>
          <w:shd w:val="clear" w:color="auto" w:fill="FFFFFF"/>
        </w:rPr>
        <w:t xml:space="preserve"> наук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>-техн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конф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магістрантів і студе</w:t>
      </w:r>
      <w:r>
        <w:rPr>
          <w:spacing w:val="2"/>
          <w:szCs w:val="28"/>
          <w:shd w:val="clear" w:color="auto" w:fill="FFFFFF"/>
        </w:rPr>
        <w:t>н</w:t>
      </w:r>
      <w:r>
        <w:rPr>
          <w:spacing w:val="2"/>
          <w:szCs w:val="28"/>
          <w:shd w:val="clear" w:color="auto" w:fill="FFFFFF"/>
        </w:rPr>
        <w:t>тів</w:t>
      </w:r>
      <w:r w:rsidR="00A621A0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 xml:space="preserve"> </w:t>
      </w:r>
      <w:r w:rsidR="00A621A0">
        <w:rPr>
          <w:spacing w:val="2"/>
          <w:szCs w:val="28"/>
          <w:shd w:val="clear" w:color="auto" w:fill="FFFFFF"/>
        </w:rPr>
        <w:t>ТДАТУ.</w:t>
      </w:r>
      <w:r>
        <w:rPr>
          <w:szCs w:val="28"/>
        </w:rPr>
        <w:t xml:space="preserve"> </w:t>
      </w:r>
      <w:r w:rsidR="00A621A0">
        <w:rPr>
          <w:spacing w:val="2"/>
          <w:szCs w:val="28"/>
          <w:shd w:val="clear" w:color="auto" w:fill="FFFFFF"/>
        </w:rPr>
        <w:t xml:space="preserve">2019. </w:t>
      </w:r>
      <w:r>
        <w:rPr>
          <w:szCs w:val="28"/>
        </w:rPr>
        <w:t>С.</w:t>
      </w:r>
      <w:r w:rsidR="00A621A0">
        <w:rPr>
          <w:szCs w:val="28"/>
        </w:rPr>
        <w:t xml:space="preserve"> </w:t>
      </w:r>
      <w:r>
        <w:rPr>
          <w:szCs w:val="28"/>
        </w:rPr>
        <w:t>11.</w:t>
      </w:r>
    </w:p>
    <w:p w:rsidR="004B03B7" w:rsidRPr="00BA4938" w:rsidRDefault="00C94E71" w:rsidP="00BA14B0">
      <w:pPr>
        <w:numPr>
          <w:ilvl w:val="0"/>
          <w:numId w:val="9"/>
        </w:numPr>
        <w:tabs>
          <w:tab w:val="clear" w:pos="1845"/>
        </w:tabs>
        <w:spacing w:line="276" w:lineRule="auto"/>
        <w:ind w:left="0" w:firstLine="720"/>
        <w:jc w:val="both"/>
        <w:rPr>
          <w:szCs w:val="28"/>
        </w:rPr>
      </w:pPr>
      <w:r w:rsidRPr="00BA4938">
        <w:rPr>
          <w:szCs w:val="28"/>
        </w:rPr>
        <w:t xml:space="preserve"> Паніна В.В. Оптимизация сетевой модели производстве</w:t>
      </w:r>
      <w:r w:rsidRPr="00BA4938">
        <w:rPr>
          <w:szCs w:val="28"/>
        </w:rPr>
        <w:t>н</w:t>
      </w:r>
      <w:r w:rsidRPr="00BA4938">
        <w:rPr>
          <w:szCs w:val="28"/>
        </w:rPr>
        <w:t>ного проце</w:t>
      </w:r>
      <w:r w:rsidRPr="00BA4938">
        <w:rPr>
          <w:szCs w:val="28"/>
        </w:rPr>
        <w:t>с</w:t>
      </w:r>
      <w:r w:rsidRPr="00BA4938">
        <w:rPr>
          <w:szCs w:val="28"/>
        </w:rPr>
        <w:t>са ремонта культиватора  КПС-4. Техническое и кадровое обеспечение инновационных технологий в сельском хозяйстве: мат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</w:t>
      </w:r>
      <w:r w:rsidR="00A621A0">
        <w:rPr>
          <w:szCs w:val="28"/>
        </w:rPr>
        <w:t>м</w:t>
      </w:r>
      <w:r w:rsidRPr="00BA4938">
        <w:rPr>
          <w:szCs w:val="28"/>
        </w:rPr>
        <w:t>ежд</w:t>
      </w:r>
      <w:r w:rsidR="00A621A0">
        <w:rPr>
          <w:szCs w:val="28"/>
        </w:rPr>
        <w:t>унар.</w:t>
      </w:r>
      <w:r w:rsidRPr="00BA4938">
        <w:rPr>
          <w:szCs w:val="28"/>
        </w:rPr>
        <w:t xml:space="preserve"> научно-практ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конф</w:t>
      </w:r>
      <w:r w:rsidR="00A621A0">
        <w:rPr>
          <w:szCs w:val="28"/>
        </w:rPr>
        <w:t>.</w:t>
      </w:r>
      <w:r w:rsidRPr="00BA4938">
        <w:rPr>
          <w:szCs w:val="28"/>
        </w:rPr>
        <w:t xml:space="preserve">  Минск, БГАТУ, 2019. (ч. 2). С. 88-90</w:t>
      </w:r>
      <w:r w:rsidR="00762C36">
        <w:rPr>
          <w:szCs w:val="28"/>
          <w:lang w:val="ru-RU"/>
        </w:rPr>
        <w:t>.</w:t>
      </w:r>
    </w:p>
    <w:sectPr w:rsidR="004B03B7" w:rsidRPr="00BA4938" w:rsidSect="00B769B3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F5" w:rsidRDefault="00A103F5">
      <w:r>
        <w:separator/>
      </w:r>
    </w:p>
  </w:endnote>
  <w:endnote w:type="continuationSeparator" w:id="0">
    <w:p w:rsidR="00A103F5" w:rsidRDefault="00A1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F5" w:rsidRDefault="00A103F5">
      <w:r>
        <w:separator/>
      </w:r>
    </w:p>
  </w:footnote>
  <w:footnote w:type="continuationSeparator" w:id="0">
    <w:p w:rsidR="00A103F5" w:rsidRDefault="00A1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777"/>
    <w:multiLevelType w:val="singleLevel"/>
    <w:tmpl w:val="86D0596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C9355A"/>
    <w:multiLevelType w:val="singleLevel"/>
    <w:tmpl w:val="0ED0A096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740616"/>
    <w:multiLevelType w:val="hybridMultilevel"/>
    <w:tmpl w:val="2F10DAD0"/>
    <w:lvl w:ilvl="0" w:tplc="05863288">
      <w:start w:val="1"/>
      <w:numFmt w:val="decimal"/>
      <w:pStyle w:val="-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B33B4"/>
    <w:multiLevelType w:val="hybridMultilevel"/>
    <w:tmpl w:val="C5BC5902"/>
    <w:lvl w:ilvl="0" w:tplc="225EEF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4E30E4"/>
    <w:multiLevelType w:val="hybridMultilevel"/>
    <w:tmpl w:val="B4EAEE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B3931"/>
    <w:multiLevelType w:val="hybridMultilevel"/>
    <w:tmpl w:val="C346F16A"/>
    <w:lvl w:ilvl="0" w:tplc="B33219F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85071F3"/>
    <w:multiLevelType w:val="singleLevel"/>
    <w:tmpl w:val="8FDC76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C3C4A1E"/>
    <w:multiLevelType w:val="hybridMultilevel"/>
    <w:tmpl w:val="5742DE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B47C9"/>
    <w:multiLevelType w:val="hybridMultilevel"/>
    <w:tmpl w:val="4BF0C3FC"/>
    <w:lvl w:ilvl="0" w:tplc="31E238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4"/>
    <w:rsid w:val="00013853"/>
    <w:rsid w:val="00027664"/>
    <w:rsid w:val="0004285D"/>
    <w:rsid w:val="00046BCD"/>
    <w:rsid w:val="0006446F"/>
    <w:rsid w:val="000817B6"/>
    <w:rsid w:val="00081D34"/>
    <w:rsid w:val="00087732"/>
    <w:rsid w:val="000C44AF"/>
    <w:rsid w:val="000C595B"/>
    <w:rsid w:val="000D471C"/>
    <w:rsid w:val="000D70AA"/>
    <w:rsid w:val="000E0F21"/>
    <w:rsid w:val="000E2346"/>
    <w:rsid w:val="000E4DBA"/>
    <w:rsid w:val="000F11F8"/>
    <w:rsid w:val="000F5316"/>
    <w:rsid w:val="001103C3"/>
    <w:rsid w:val="00117259"/>
    <w:rsid w:val="001349FC"/>
    <w:rsid w:val="0013516D"/>
    <w:rsid w:val="00137F02"/>
    <w:rsid w:val="00142F72"/>
    <w:rsid w:val="001432B4"/>
    <w:rsid w:val="00156EFD"/>
    <w:rsid w:val="00161A7B"/>
    <w:rsid w:val="00171AD0"/>
    <w:rsid w:val="00174A33"/>
    <w:rsid w:val="00195BE0"/>
    <w:rsid w:val="001A69E4"/>
    <w:rsid w:val="001B247F"/>
    <w:rsid w:val="001B6BDF"/>
    <w:rsid w:val="001B7479"/>
    <w:rsid w:val="001D5501"/>
    <w:rsid w:val="001D55DD"/>
    <w:rsid w:val="001F001A"/>
    <w:rsid w:val="002010DC"/>
    <w:rsid w:val="00217CEB"/>
    <w:rsid w:val="002348E5"/>
    <w:rsid w:val="0024074B"/>
    <w:rsid w:val="0027393B"/>
    <w:rsid w:val="00280516"/>
    <w:rsid w:val="00294B58"/>
    <w:rsid w:val="0029638B"/>
    <w:rsid w:val="002A3B17"/>
    <w:rsid w:val="002C5125"/>
    <w:rsid w:val="002C552C"/>
    <w:rsid w:val="002C6545"/>
    <w:rsid w:val="002D0A87"/>
    <w:rsid w:val="002D2F87"/>
    <w:rsid w:val="002D3859"/>
    <w:rsid w:val="002E739F"/>
    <w:rsid w:val="002F2305"/>
    <w:rsid w:val="0031449E"/>
    <w:rsid w:val="003279C6"/>
    <w:rsid w:val="00350EC8"/>
    <w:rsid w:val="003521FE"/>
    <w:rsid w:val="00355E29"/>
    <w:rsid w:val="00361378"/>
    <w:rsid w:val="0037083D"/>
    <w:rsid w:val="00373627"/>
    <w:rsid w:val="003761B9"/>
    <w:rsid w:val="00381BFA"/>
    <w:rsid w:val="00390DB9"/>
    <w:rsid w:val="003A56CA"/>
    <w:rsid w:val="003B5819"/>
    <w:rsid w:val="003B6555"/>
    <w:rsid w:val="003C2C92"/>
    <w:rsid w:val="003D0609"/>
    <w:rsid w:val="003D3235"/>
    <w:rsid w:val="003F67FF"/>
    <w:rsid w:val="00405132"/>
    <w:rsid w:val="00445DD9"/>
    <w:rsid w:val="00455612"/>
    <w:rsid w:val="00463D48"/>
    <w:rsid w:val="004723BB"/>
    <w:rsid w:val="00483DD4"/>
    <w:rsid w:val="004A1B05"/>
    <w:rsid w:val="004B03B7"/>
    <w:rsid w:val="004B6817"/>
    <w:rsid w:val="004B77A2"/>
    <w:rsid w:val="004B78DA"/>
    <w:rsid w:val="004C5548"/>
    <w:rsid w:val="004C759C"/>
    <w:rsid w:val="004C7A95"/>
    <w:rsid w:val="004D6E95"/>
    <w:rsid w:val="004F492E"/>
    <w:rsid w:val="004F5E8C"/>
    <w:rsid w:val="0051103D"/>
    <w:rsid w:val="0051446E"/>
    <w:rsid w:val="005429B5"/>
    <w:rsid w:val="005600B3"/>
    <w:rsid w:val="00587F9D"/>
    <w:rsid w:val="005A5837"/>
    <w:rsid w:val="005A7C40"/>
    <w:rsid w:val="005A7E0B"/>
    <w:rsid w:val="005C0208"/>
    <w:rsid w:val="005C6181"/>
    <w:rsid w:val="005E02C2"/>
    <w:rsid w:val="005E57B0"/>
    <w:rsid w:val="005E698A"/>
    <w:rsid w:val="00601A9C"/>
    <w:rsid w:val="00606F64"/>
    <w:rsid w:val="00616D3F"/>
    <w:rsid w:val="0065481E"/>
    <w:rsid w:val="0066203E"/>
    <w:rsid w:val="00675F0D"/>
    <w:rsid w:val="006948B6"/>
    <w:rsid w:val="006A6802"/>
    <w:rsid w:val="006B34D2"/>
    <w:rsid w:val="006C0486"/>
    <w:rsid w:val="006E04CB"/>
    <w:rsid w:val="006F1D25"/>
    <w:rsid w:val="006F2212"/>
    <w:rsid w:val="00711129"/>
    <w:rsid w:val="00712701"/>
    <w:rsid w:val="007232CA"/>
    <w:rsid w:val="0073667D"/>
    <w:rsid w:val="00742F63"/>
    <w:rsid w:val="007447B0"/>
    <w:rsid w:val="00762392"/>
    <w:rsid w:val="00762C36"/>
    <w:rsid w:val="00763CEC"/>
    <w:rsid w:val="00784220"/>
    <w:rsid w:val="00796F4F"/>
    <w:rsid w:val="007A5BFB"/>
    <w:rsid w:val="007D2AB3"/>
    <w:rsid w:val="007E019D"/>
    <w:rsid w:val="007E6052"/>
    <w:rsid w:val="007F4EF1"/>
    <w:rsid w:val="00831184"/>
    <w:rsid w:val="00837A8F"/>
    <w:rsid w:val="00845350"/>
    <w:rsid w:val="00857937"/>
    <w:rsid w:val="00873672"/>
    <w:rsid w:val="00892F9C"/>
    <w:rsid w:val="008B50BC"/>
    <w:rsid w:val="008C6835"/>
    <w:rsid w:val="008C6980"/>
    <w:rsid w:val="008D1311"/>
    <w:rsid w:val="008D5CD7"/>
    <w:rsid w:val="008D7882"/>
    <w:rsid w:val="008F0B9C"/>
    <w:rsid w:val="008F6181"/>
    <w:rsid w:val="00904CD6"/>
    <w:rsid w:val="00914A0E"/>
    <w:rsid w:val="009157DA"/>
    <w:rsid w:val="00966DAA"/>
    <w:rsid w:val="00967A5B"/>
    <w:rsid w:val="00967CA1"/>
    <w:rsid w:val="00973FE4"/>
    <w:rsid w:val="0097411D"/>
    <w:rsid w:val="00975EFC"/>
    <w:rsid w:val="009805F3"/>
    <w:rsid w:val="009A6F55"/>
    <w:rsid w:val="009D0A26"/>
    <w:rsid w:val="009D2619"/>
    <w:rsid w:val="009E3388"/>
    <w:rsid w:val="009E6075"/>
    <w:rsid w:val="009E7FA5"/>
    <w:rsid w:val="009F0F19"/>
    <w:rsid w:val="009F66ED"/>
    <w:rsid w:val="00A103F5"/>
    <w:rsid w:val="00A16006"/>
    <w:rsid w:val="00A2191D"/>
    <w:rsid w:val="00A23F1E"/>
    <w:rsid w:val="00A44DD2"/>
    <w:rsid w:val="00A52403"/>
    <w:rsid w:val="00A621A0"/>
    <w:rsid w:val="00A653CB"/>
    <w:rsid w:val="00A6626B"/>
    <w:rsid w:val="00A6712F"/>
    <w:rsid w:val="00A83E25"/>
    <w:rsid w:val="00A9726B"/>
    <w:rsid w:val="00AC2C47"/>
    <w:rsid w:val="00AC6350"/>
    <w:rsid w:val="00AF3296"/>
    <w:rsid w:val="00B101E5"/>
    <w:rsid w:val="00B21B85"/>
    <w:rsid w:val="00B302EC"/>
    <w:rsid w:val="00B34E7F"/>
    <w:rsid w:val="00B51D52"/>
    <w:rsid w:val="00B623D1"/>
    <w:rsid w:val="00B655BE"/>
    <w:rsid w:val="00B673AD"/>
    <w:rsid w:val="00B70C11"/>
    <w:rsid w:val="00B72BB8"/>
    <w:rsid w:val="00B769B3"/>
    <w:rsid w:val="00B93440"/>
    <w:rsid w:val="00BA14B0"/>
    <w:rsid w:val="00BA4CE4"/>
    <w:rsid w:val="00BA60DB"/>
    <w:rsid w:val="00BA68A0"/>
    <w:rsid w:val="00BB3654"/>
    <w:rsid w:val="00BC339E"/>
    <w:rsid w:val="00BC7E1B"/>
    <w:rsid w:val="00BD36A5"/>
    <w:rsid w:val="00BE40CF"/>
    <w:rsid w:val="00BF19C8"/>
    <w:rsid w:val="00BF1F1A"/>
    <w:rsid w:val="00BF6DDD"/>
    <w:rsid w:val="00C05F45"/>
    <w:rsid w:val="00C11B3E"/>
    <w:rsid w:val="00C13C15"/>
    <w:rsid w:val="00C23F3B"/>
    <w:rsid w:val="00C25091"/>
    <w:rsid w:val="00C53C34"/>
    <w:rsid w:val="00C54A80"/>
    <w:rsid w:val="00C55BC4"/>
    <w:rsid w:val="00C600F1"/>
    <w:rsid w:val="00C86DCA"/>
    <w:rsid w:val="00C944C1"/>
    <w:rsid w:val="00C94E71"/>
    <w:rsid w:val="00CB6784"/>
    <w:rsid w:val="00CC7CCF"/>
    <w:rsid w:val="00CD41B5"/>
    <w:rsid w:val="00CD5CAA"/>
    <w:rsid w:val="00CD7261"/>
    <w:rsid w:val="00CD76D4"/>
    <w:rsid w:val="00CD7A34"/>
    <w:rsid w:val="00CD7F6F"/>
    <w:rsid w:val="00CE383B"/>
    <w:rsid w:val="00CF528E"/>
    <w:rsid w:val="00D1303F"/>
    <w:rsid w:val="00D3215F"/>
    <w:rsid w:val="00D6187F"/>
    <w:rsid w:val="00D63222"/>
    <w:rsid w:val="00D75B59"/>
    <w:rsid w:val="00D90DF7"/>
    <w:rsid w:val="00DA7B9B"/>
    <w:rsid w:val="00DB39FE"/>
    <w:rsid w:val="00DB62A2"/>
    <w:rsid w:val="00DC4772"/>
    <w:rsid w:val="00DE1531"/>
    <w:rsid w:val="00DE56D0"/>
    <w:rsid w:val="00E0438A"/>
    <w:rsid w:val="00E1301C"/>
    <w:rsid w:val="00E15697"/>
    <w:rsid w:val="00E15988"/>
    <w:rsid w:val="00E36F17"/>
    <w:rsid w:val="00E42599"/>
    <w:rsid w:val="00E471F7"/>
    <w:rsid w:val="00E7751B"/>
    <w:rsid w:val="00E94A56"/>
    <w:rsid w:val="00E9795A"/>
    <w:rsid w:val="00EA01C2"/>
    <w:rsid w:val="00EB2B55"/>
    <w:rsid w:val="00EB52F8"/>
    <w:rsid w:val="00EC07D7"/>
    <w:rsid w:val="00EC2717"/>
    <w:rsid w:val="00ED0C9C"/>
    <w:rsid w:val="00EE4E01"/>
    <w:rsid w:val="00EF5B3E"/>
    <w:rsid w:val="00F03A46"/>
    <w:rsid w:val="00F052C3"/>
    <w:rsid w:val="00F27CA5"/>
    <w:rsid w:val="00F356A7"/>
    <w:rsid w:val="00F35FF8"/>
    <w:rsid w:val="00F41D91"/>
    <w:rsid w:val="00F428D6"/>
    <w:rsid w:val="00F51CF8"/>
    <w:rsid w:val="00F60E5D"/>
    <w:rsid w:val="00F85394"/>
    <w:rsid w:val="00FA2AE4"/>
    <w:rsid w:val="00FA528A"/>
    <w:rsid w:val="00FA6AE8"/>
    <w:rsid w:val="00FB29CC"/>
    <w:rsid w:val="00FE05FA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C8"/>
    <w:rPr>
      <w:sz w:val="28"/>
      <w:lang w:eastAsia="ru-RU"/>
    </w:rPr>
  </w:style>
  <w:style w:type="paragraph" w:styleId="1">
    <w:name w:val="heading 1"/>
    <w:basedOn w:val="a"/>
    <w:next w:val="a"/>
    <w:qFormat/>
    <w:rsid w:val="001432B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432B4"/>
    <w:pPr>
      <w:keepNext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432B4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32B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432B4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1432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32B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432B4"/>
    <w:pPr>
      <w:jc w:val="center"/>
    </w:pPr>
    <w:rPr>
      <w:b/>
    </w:rPr>
  </w:style>
  <w:style w:type="character" w:styleId="a4">
    <w:name w:val="page number"/>
    <w:basedOn w:val="a0"/>
    <w:rsid w:val="001432B4"/>
  </w:style>
  <w:style w:type="paragraph" w:styleId="a5">
    <w:name w:val="Body Text"/>
    <w:basedOn w:val="a"/>
    <w:rsid w:val="001432B4"/>
    <w:pPr>
      <w:spacing w:after="120"/>
    </w:pPr>
  </w:style>
  <w:style w:type="paragraph" w:styleId="a6">
    <w:name w:val="Body Text Indent"/>
    <w:basedOn w:val="a"/>
    <w:rsid w:val="001432B4"/>
    <w:pPr>
      <w:spacing w:after="120"/>
      <w:ind w:left="283"/>
    </w:pPr>
  </w:style>
  <w:style w:type="paragraph" w:styleId="a7">
    <w:name w:val="footnote text"/>
    <w:basedOn w:val="a"/>
    <w:semiHidden/>
    <w:rsid w:val="001432B4"/>
    <w:rPr>
      <w:sz w:val="20"/>
    </w:rPr>
  </w:style>
  <w:style w:type="paragraph" w:customStyle="1" w:styleId="A20">
    <w:name w:val="A2"/>
    <w:basedOn w:val="a6"/>
    <w:rsid w:val="001432B4"/>
    <w:pPr>
      <w:spacing w:after="0"/>
      <w:ind w:left="0" w:firstLine="425"/>
      <w:jc w:val="both"/>
    </w:pPr>
    <w:rPr>
      <w:sz w:val="22"/>
      <w:szCs w:val="22"/>
    </w:rPr>
  </w:style>
  <w:style w:type="paragraph" w:styleId="20">
    <w:name w:val="Body Text Indent 2"/>
    <w:basedOn w:val="a"/>
    <w:rsid w:val="001432B4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1432B4"/>
    <w:rPr>
      <w:rFonts w:ascii="TimesET" w:hAnsi="TimesET"/>
    </w:rPr>
  </w:style>
  <w:style w:type="paragraph" w:styleId="31">
    <w:name w:val="Body Text Indent 3"/>
    <w:basedOn w:val="a"/>
    <w:rsid w:val="001432B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4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432B4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1432B4"/>
    <w:rPr>
      <w:vertAlign w:val="superscript"/>
    </w:rPr>
  </w:style>
  <w:style w:type="paragraph" w:styleId="ab">
    <w:name w:val="Заголовок"/>
    <w:basedOn w:val="a"/>
    <w:qFormat/>
    <w:rsid w:val="001432B4"/>
    <w:pPr>
      <w:jc w:val="center"/>
    </w:pPr>
    <w:rPr>
      <w:b/>
      <w:bCs/>
      <w:szCs w:val="28"/>
    </w:rPr>
  </w:style>
  <w:style w:type="paragraph" w:styleId="21">
    <w:name w:val="Body Text 2"/>
    <w:basedOn w:val="a"/>
    <w:rsid w:val="001432B4"/>
    <w:pPr>
      <w:spacing w:after="120" w:line="480" w:lineRule="auto"/>
    </w:pPr>
    <w:rPr>
      <w:szCs w:val="28"/>
    </w:rPr>
  </w:style>
  <w:style w:type="paragraph" w:styleId="ac">
    <w:name w:val="Balloon Text"/>
    <w:basedOn w:val="a"/>
    <w:semiHidden/>
    <w:rsid w:val="001432B4"/>
    <w:rPr>
      <w:rFonts w:ascii="Tahoma" w:hAnsi="Tahoma" w:cs="Tahoma"/>
      <w:sz w:val="16"/>
      <w:szCs w:val="16"/>
    </w:rPr>
  </w:style>
  <w:style w:type="paragraph" w:customStyle="1" w:styleId="ad">
    <w:name w:val=" Знак Знак"/>
    <w:basedOn w:val="a"/>
    <w:rsid w:val="001432B4"/>
    <w:rPr>
      <w:rFonts w:ascii="Verdana" w:hAnsi="Verdana" w:cs="Verdana"/>
      <w:sz w:val="20"/>
      <w:lang w:val="en-US" w:eastAsia="en-US"/>
    </w:rPr>
  </w:style>
  <w:style w:type="paragraph" w:customStyle="1" w:styleId="ae">
    <w:name w:val="УДК"/>
    <w:basedOn w:val="a"/>
    <w:next w:val="af"/>
    <w:rsid w:val="001432B4"/>
    <w:pPr>
      <w:widowControl w:val="0"/>
    </w:pPr>
    <w:rPr>
      <w:caps/>
      <w:szCs w:val="24"/>
    </w:rPr>
  </w:style>
  <w:style w:type="paragraph" w:customStyle="1" w:styleId="af0">
    <w:name w:val="Название статьи"/>
    <w:basedOn w:val="a"/>
    <w:next w:val="af1"/>
    <w:rsid w:val="001432B4"/>
    <w:pPr>
      <w:widowControl w:val="0"/>
      <w:spacing w:before="480" w:after="480"/>
      <w:jc w:val="center"/>
      <w:outlineLvl w:val="0"/>
    </w:pPr>
    <w:rPr>
      <w:b/>
      <w:caps/>
      <w:szCs w:val="24"/>
    </w:rPr>
  </w:style>
  <w:style w:type="paragraph" w:customStyle="1" w:styleId="af">
    <w:name w:val="Авторы"/>
    <w:basedOn w:val="a"/>
    <w:next w:val="af2"/>
    <w:rsid w:val="001432B4"/>
    <w:pPr>
      <w:widowControl w:val="0"/>
    </w:pPr>
    <w:rPr>
      <w:b/>
      <w:szCs w:val="24"/>
    </w:rPr>
  </w:style>
  <w:style w:type="paragraph" w:customStyle="1" w:styleId="af2">
    <w:name w:val="Организация"/>
    <w:basedOn w:val="a"/>
    <w:next w:val="af0"/>
    <w:rsid w:val="001432B4"/>
    <w:pPr>
      <w:widowControl w:val="0"/>
    </w:pPr>
    <w:rPr>
      <w:i/>
      <w:szCs w:val="24"/>
    </w:rPr>
  </w:style>
  <w:style w:type="paragraph" w:customStyle="1" w:styleId="af1">
    <w:name w:val="Аннотация укр"/>
    <w:basedOn w:val="a"/>
    <w:next w:val="a"/>
    <w:rsid w:val="001432B4"/>
    <w:pPr>
      <w:widowControl w:val="0"/>
      <w:spacing w:after="240"/>
      <w:ind w:firstLine="709"/>
      <w:jc w:val="both"/>
    </w:pPr>
    <w:rPr>
      <w:i/>
      <w:szCs w:val="24"/>
    </w:rPr>
  </w:style>
  <w:style w:type="paragraph" w:customStyle="1" w:styleId="af3">
    <w:name w:val="Аннотация рус"/>
    <w:basedOn w:val="a"/>
    <w:next w:val="a"/>
    <w:rsid w:val="003279C6"/>
    <w:pPr>
      <w:widowControl w:val="0"/>
      <w:spacing w:before="240" w:after="240"/>
      <w:ind w:firstLine="709"/>
      <w:jc w:val="both"/>
    </w:pPr>
    <w:rPr>
      <w:i/>
      <w:szCs w:val="24"/>
      <w:lang w:val="ru-RU"/>
    </w:rPr>
  </w:style>
  <w:style w:type="paragraph" w:customStyle="1" w:styleId="-">
    <w:name w:val="Лит-список"/>
    <w:basedOn w:val="a"/>
    <w:next w:val="af3"/>
    <w:rsid w:val="003279C6"/>
    <w:pPr>
      <w:widowControl w:val="0"/>
      <w:numPr>
        <w:numId w:val="1"/>
      </w:numPr>
      <w:jc w:val="both"/>
    </w:pPr>
    <w:rPr>
      <w:sz w:val="24"/>
      <w:szCs w:val="24"/>
    </w:rPr>
  </w:style>
  <w:style w:type="paragraph" w:customStyle="1" w:styleId="af4">
    <w:name w:val=" Знак Знак Знак"/>
    <w:basedOn w:val="a"/>
    <w:rsid w:val="003279C6"/>
    <w:rPr>
      <w:rFonts w:ascii="Verdana" w:hAnsi="Verdana" w:cs="Verdana"/>
      <w:sz w:val="20"/>
      <w:lang w:val="en-US" w:eastAsia="en-US"/>
    </w:rPr>
  </w:style>
  <w:style w:type="paragraph" w:styleId="af5">
    <w:name w:val="endnote text"/>
    <w:basedOn w:val="a"/>
    <w:link w:val="af6"/>
    <w:uiPriority w:val="99"/>
    <w:unhideWhenUsed/>
    <w:rsid w:val="00BF6DDD"/>
    <w:rPr>
      <w:sz w:val="20"/>
      <w:lang w:val="ru-RU"/>
    </w:rPr>
  </w:style>
  <w:style w:type="character" w:customStyle="1" w:styleId="af6">
    <w:name w:val="Текст концевой сноски Знак"/>
    <w:link w:val="af5"/>
    <w:uiPriority w:val="99"/>
    <w:rsid w:val="00BF6DDD"/>
    <w:rPr>
      <w:lang w:val="ru-RU" w:eastAsia="ru-RU"/>
    </w:rPr>
  </w:style>
  <w:style w:type="character" w:styleId="af7">
    <w:name w:val="endnote reference"/>
    <w:rsid w:val="00BF6DDD"/>
    <w:rPr>
      <w:rFonts w:ascii="Times New Roman" w:hAnsi="Times New Roman"/>
      <w:dstrike w:val="0"/>
      <w:noProof w:val="0"/>
      <w:sz w:val="28"/>
      <w:effect w:val="antsRed"/>
      <w:vertAlign w:val="baseline"/>
      <w:lang w:val="ru-RU"/>
    </w:rPr>
  </w:style>
  <w:style w:type="character" w:styleId="af8">
    <w:name w:val="Hyperlink"/>
    <w:rsid w:val="004D6E9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F1D2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8F0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fa">
    <w:name w:val="Normal (Web)"/>
    <w:basedOn w:val="a"/>
    <w:rsid w:val="008F0B9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b">
    <w:name w:val="Strong"/>
    <w:qFormat/>
    <w:rsid w:val="008F0B9C"/>
    <w:rPr>
      <w:b/>
      <w:bCs/>
    </w:rPr>
  </w:style>
  <w:style w:type="character" w:customStyle="1" w:styleId="apple-converted-space">
    <w:name w:val="apple-converted-space"/>
    <w:basedOn w:val="a0"/>
    <w:rsid w:val="008F0B9C"/>
  </w:style>
  <w:style w:type="character" w:customStyle="1" w:styleId="text">
    <w:name w:val="text"/>
    <w:basedOn w:val="a0"/>
    <w:rsid w:val="008F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C8"/>
    <w:rPr>
      <w:sz w:val="28"/>
      <w:lang w:eastAsia="ru-RU"/>
    </w:rPr>
  </w:style>
  <w:style w:type="paragraph" w:styleId="1">
    <w:name w:val="heading 1"/>
    <w:basedOn w:val="a"/>
    <w:next w:val="a"/>
    <w:qFormat/>
    <w:rsid w:val="001432B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432B4"/>
    <w:pPr>
      <w:keepNext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432B4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32B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432B4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1432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32B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432B4"/>
    <w:pPr>
      <w:jc w:val="center"/>
    </w:pPr>
    <w:rPr>
      <w:b/>
    </w:rPr>
  </w:style>
  <w:style w:type="character" w:styleId="a4">
    <w:name w:val="page number"/>
    <w:basedOn w:val="a0"/>
    <w:rsid w:val="001432B4"/>
  </w:style>
  <w:style w:type="paragraph" w:styleId="a5">
    <w:name w:val="Body Text"/>
    <w:basedOn w:val="a"/>
    <w:rsid w:val="001432B4"/>
    <w:pPr>
      <w:spacing w:after="120"/>
    </w:pPr>
  </w:style>
  <w:style w:type="paragraph" w:styleId="a6">
    <w:name w:val="Body Text Indent"/>
    <w:basedOn w:val="a"/>
    <w:rsid w:val="001432B4"/>
    <w:pPr>
      <w:spacing w:after="120"/>
      <w:ind w:left="283"/>
    </w:pPr>
  </w:style>
  <w:style w:type="paragraph" w:styleId="a7">
    <w:name w:val="footnote text"/>
    <w:basedOn w:val="a"/>
    <w:semiHidden/>
    <w:rsid w:val="001432B4"/>
    <w:rPr>
      <w:sz w:val="20"/>
    </w:rPr>
  </w:style>
  <w:style w:type="paragraph" w:customStyle="1" w:styleId="A20">
    <w:name w:val="A2"/>
    <w:basedOn w:val="a6"/>
    <w:rsid w:val="001432B4"/>
    <w:pPr>
      <w:spacing w:after="0"/>
      <w:ind w:left="0" w:firstLine="425"/>
      <w:jc w:val="both"/>
    </w:pPr>
    <w:rPr>
      <w:sz w:val="22"/>
      <w:szCs w:val="22"/>
    </w:rPr>
  </w:style>
  <w:style w:type="paragraph" w:styleId="20">
    <w:name w:val="Body Text Indent 2"/>
    <w:basedOn w:val="a"/>
    <w:rsid w:val="001432B4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1432B4"/>
    <w:rPr>
      <w:rFonts w:ascii="TimesET" w:hAnsi="TimesET"/>
    </w:rPr>
  </w:style>
  <w:style w:type="paragraph" w:styleId="31">
    <w:name w:val="Body Text Indent 3"/>
    <w:basedOn w:val="a"/>
    <w:rsid w:val="001432B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4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432B4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1432B4"/>
    <w:rPr>
      <w:vertAlign w:val="superscript"/>
    </w:rPr>
  </w:style>
  <w:style w:type="paragraph" w:styleId="ab">
    <w:name w:val="Заголовок"/>
    <w:basedOn w:val="a"/>
    <w:qFormat/>
    <w:rsid w:val="001432B4"/>
    <w:pPr>
      <w:jc w:val="center"/>
    </w:pPr>
    <w:rPr>
      <w:b/>
      <w:bCs/>
      <w:szCs w:val="28"/>
    </w:rPr>
  </w:style>
  <w:style w:type="paragraph" w:styleId="21">
    <w:name w:val="Body Text 2"/>
    <w:basedOn w:val="a"/>
    <w:rsid w:val="001432B4"/>
    <w:pPr>
      <w:spacing w:after="120" w:line="480" w:lineRule="auto"/>
    </w:pPr>
    <w:rPr>
      <w:szCs w:val="28"/>
    </w:rPr>
  </w:style>
  <w:style w:type="paragraph" w:styleId="ac">
    <w:name w:val="Balloon Text"/>
    <w:basedOn w:val="a"/>
    <w:semiHidden/>
    <w:rsid w:val="001432B4"/>
    <w:rPr>
      <w:rFonts w:ascii="Tahoma" w:hAnsi="Tahoma" w:cs="Tahoma"/>
      <w:sz w:val="16"/>
      <w:szCs w:val="16"/>
    </w:rPr>
  </w:style>
  <w:style w:type="paragraph" w:customStyle="1" w:styleId="ad">
    <w:name w:val=" Знак Знак"/>
    <w:basedOn w:val="a"/>
    <w:rsid w:val="001432B4"/>
    <w:rPr>
      <w:rFonts w:ascii="Verdana" w:hAnsi="Verdana" w:cs="Verdana"/>
      <w:sz w:val="20"/>
      <w:lang w:val="en-US" w:eastAsia="en-US"/>
    </w:rPr>
  </w:style>
  <w:style w:type="paragraph" w:customStyle="1" w:styleId="ae">
    <w:name w:val="УДК"/>
    <w:basedOn w:val="a"/>
    <w:next w:val="af"/>
    <w:rsid w:val="001432B4"/>
    <w:pPr>
      <w:widowControl w:val="0"/>
    </w:pPr>
    <w:rPr>
      <w:caps/>
      <w:szCs w:val="24"/>
    </w:rPr>
  </w:style>
  <w:style w:type="paragraph" w:customStyle="1" w:styleId="af0">
    <w:name w:val="Название статьи"/>
    <w:basedOn w:val="a"/>
    <w:next w:val="af1"/>
    <w:rsid w:val="001432B4"/>
    <w:pPr>
      <w:widowControl w:val="0"/>
      <w:spacing w:before="480" w:after="480"/>
      <w:jc w:val="center"/>
      <w:outlineLvl w:val="0"/>
    </w:pPr>
    <w:rPr>
      <w:b/>
      <w:caps/>
      <w:szCs w:val="24"/>
    </w:rPr>
  </w:style>
  <w:style w:type="paragraph" w:customStyle="1" w:styleId="af">
    <w:name w:val="Авторы"/>
    <w:basedOn w:val="a"/>
    <w:next w:val="af2"/>
    <w:rsid w:val="001432B4"/>
    <w:pPr>
      <w:widowControl w:val="0"/>
    </w:pPr>
    <w:rPr>
      <w:b/>
      <w:szCs w:val="24"/>
    </w:rPr>
  </w:style>
  <w:style w:type="paragraph" w:customStyle="1" w:styleId="af2">
    <w:name w:val="Организация"/>
    <w:basedOn w:val="a"/>
    <w:next w:val="af0"/>
    <w:rsid w:val="001432B4"/>
    <w:pPr>
      <w:widowControl w:val="0"/>
    </w:pPr>
    <w:rPr>
      <w:i/>
      <w:szCs w:val="24"/>
    </w:rPr>
  </w:style>
  <w:style w:type="paragraph" w:customStyle="1" w:styleId="af1">
    <w:name w:val="Аннотация укр"/>
    <w:basedOn w:val="a"/>
    <w:next w:val="a"/>
    <w:rsid w:val="001432B4"/>
    <w:pPr>
      <w:widowControl w:val="0"/>
      <w:spacing w:after="240"/>
      <w:ind w:firstLine="709"/>
      <w:jc w:val="both"/>
    </w:pPr>
    <w:rPr>
      <w:i/>
      <w:szCs w:val="24"/>
    </w:rPr>
  </w:style>
  <w:style w:type="paragraph" w:customStyle="1" w:styleId="af3">
    <w:name w:val="Аннотация рус"/>
    <w:basedOn w:val="a"/>
    <w:next w:val="a"/>
    <w:rsid w:val="003279C6"/>
    <w:pPr>
      <w:widowControl w:val="0"/>
      <w:spacing w:before="240" w:after="240"/>
      <w:ind w:firstLine="709"/>
      <w:jc w:val="both"/>
    </w:pPr>
    <w:rPr>
      <w:i/>
      <w:szCs w:val="24"/>
      <w:lang w:val="ru-RU"/>
    </w:rPr>
  </w:style>
  <w:style w:type="paragraph" w:customStyle="1" w:styleId="-">
    <w:name w:val="Лит-список"/>
    <w:basedOn w:val="a"/>
    <w:next w:val="af3"/>
    <w:rsid w:val="003279C6"/>
    <w:pPr>
      <w:widowControl w:val="0"/>
      <w:numPr>
        <w:numId w:val="1"/>
      </w:numPr>
      <w:jc w:val="both"/>
    </w:pPr>
    <w:rPr>
      <w:sz w:val="24"/>
      <w:szCs w:val="24"/>
    </w:rPr>
  </w:style>
  <w:style w:type="paragraph" w:customStyle="1" w:styleId="af4">
    <w:name w:val=" Знак Знак Знак"/>
    <w:basedOn w:val="a"/>
    <w:rsid w:val="003279C6"/>
    <w:rPr>
      <w:rFonts w:ascii="Verdana" w:hAnsi="Verdana" w:cs="Verdana"/>
      <w:sz w:val="20"/>
      <w:lang w:val="en-US" w:eastAsia="en-US"/>
    </w:rPr>
  </w:style>
  <w:style w:type="paragraph" w:styleId="af5">
    <w:name w:val="endnote text"/>
    <w:basedOn w:val="a"/>
    <w:link w:val="af6"/>
    <w:uiPriority w:val="99"/>
    <w:unhideWhenUsed/>
    <w:rsid w:val="00BF6DDD"/>
    <w:rPr>
      <w:sz w:val="20"/>
      <w:lang w:val="ru-RU"/>
    </w:rPr>
  </w:style>
  <w:style w:type="character" w:customStyle="1" w:styleId="af6">
    <w:name w:val="Текст концевой сноски Знак"/>
    <w:link w:val="af5"/>
    <w:uiPriority w:val="99"/>
    <w:rsid w:val="00BF6DDD"/>
    <w:rPr>
      <w:lang w:val="ru-RU" w:eastAsia="ru-RU"/>
    </w:rPr>
  </w:style>
  <w:style w:type="character" w:styleId="af7">
    <w:name w:val="endnote reference"/>
    <w:rsid w:val="00BF6DDD"/>
    <w:rPr>
      <w:rFonts w:ascii="Times New Roman" w:hAnsi="Times New Roman"/>
      <w:dstrike w:val="0"/>
      <w:noProof w:val="0"/>
      <w:sz w:val="28"/>
      <w:effect w:val="antsRed"/>
      <w:vertAlign w:val="baseline"/>
      <w:lang w:val="ru-RU"/>
    </w:rPr>
  </w:style>
  <w:style w:type="character" w:styleId="af8">
    <w:name w:val="Hyperlink"/>
    <w:rsid w:val="004D6E9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F1D2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8F0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fa">
    <w:name w:val="Normal (Web)"/>
    <w:basedOn w:val="a"/>
    <w:rsid w:val="008F0B9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b">
    <w:name w:val="Strong"/>
    <w:qFormat/>
    <w:rsid w:val="008F0B9C"/>
    <w:rPr>
      <w:b/>
      <w:bCs/>
    </w:rPr>
  </w:style>
  <w:style w:type="character" w:customStyle="1" w:styleId="apple-converted-space">
    <w:name w:val="apple-converted-space"/>
    <w:basedOn w:val="a0"/>
    <w:rsid w:val="008F0B9C"/>
  </w:style>
  <w:style w:type="character" w:customStyle="1" w:styleId="text">
    <w:name w:val="text"/>
    <w:basedOn w:val="a0"/>
    <w:rsid w:val="008F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rstat.gov.u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631</vt:lpstr>
    </vt:vector>
  </TitlesOfParts>
  <Company>Home</Company>
  <LinksUpToDate>false</LinksUpToDate>
  <CharactersWithSpaces>4298</CharactersWithSpaces>
  <SharedDoc>false</SharedDoc>
  <HLinks>
    <vt:vector size="6" baseType="variant"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631</dc:title>
  <dc:creator>ИГОРЬ</dc:creator>
  <cp:lastModifiedBy>Віктор</cp:lastModifiedBy>
  <cp:revision>2</cp:revision>
  <cp:lastPrinted>2008-11-26T06:30:00Z</cp:lastPrinted>
  <dcterms:created xsi:type="dcterms:W3CDTF">2020-11-18T16:32:00Z</dcterms:created>
  <dcterms:modified xsi:type="dcterms:W3CDTF">2020-11-18T16:32:00Z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