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B4" w:rsidRPr="00947DB8" w:rsidRDefault="002E739F" w:rsidP="00947DB8">
      <w:pPr>
        <w:pStyle w:val="ad"/>
        <w:rPr>
          <w:bCs/>
          <w:szCs w:val="28"/>
        </w:rPr>
      </w:pPr>
      <w:bookmarkStart w:id="0" w:name="_Toc125524878"/>
      <w:bookmarkStart w:id="1" w:name="_GoBack"/>
      <w:bookmarkEnd w:id="1"/>
      <w:r w:rsidRPr="00947DB8">
        <w:rPr>
          <w:szCs w:val="28"/>
        </w:rPr>
        <w:t xml:space="preserve">УДК </w:t>
      </w:r>
      <w:r w:rsidR="00EB7602" w:rsidRPr="00947DB8">
        <w:rPr>
          <w:szCs w:val="28"/>
        </w:rPr>
        <w:t>637.115</w:t>
      </w:r>
    </w:p>
    <w:p w:rsidR="00711129" w:rsidRPr="00947DB8" w:rsidRDefault="00711129" w:rsidP="00947DB8">
      <w:pPr>
        <w:pStyle w:val="ae"/>
        <w:rPr>
          <w:szCs w:val="28"/>
        </w:rPr>
      </w:pPr>
    </w:p>
    <w:p w:rsidR="003260CA" w:rsidRPr="00947DB8" w:rsidRDefault="003260CA" w:rsidP="00947DB8">
      <w:pPr>
        <w:jc w:val="center"/>
        <w:rPr>
          <w:b/>
          <w:bCs/>
          <w:iCs/>
          <w:szCs w:val="28"/>
          <w:lang w:eastAsia="uk-UA" w:bidi="uk-UA"/>
        </w:rPr>
      </w:pPr>
      <w:r w:rsidRPr="00947DB8">
        <w:rPr>
          <w:b/>
          <w:bCs/>
          <w:iCs/>
          <w:szCs w:val="28"/>
          <w:lang w:eastAsia="uk-UA" w:bidi="uk-UA"/>
        </w:rPr>
        <w:t>ЗАСОБ</w:t>
      </w:r>
      <w:r w:rsidR="00DC2123" w:rsidRPr="00947DB8">
        <w:rPr>
          <w:b/>
          <w:bCs/>
          <w:iCs/>
          <w:szCs w:val="28"/>
          <w:lang w:eastAsia="uk-UA" w:bidi="uk-UA"/>
        </w:rPr>
        <w:t>И</w:t>
      </w:r>
      <w:r w:rsidRPr="00947DB8">
        <w:rPr>
          <w:b/>
          <w:bCs/>
          <w:iCs/>
          <w:szCs w:val="28"/>
          <w:lang w:eastAsia="uk-UA" w:bidi="uk-UA"/>
        </w:rPr>
        <w:t xml:space="preserve"> КОМПЛЕКСНОЇ ДІАГНОСТИКИ </w:t>
      </w:r>
    </w:p>
    <w:p w:rsidR="00873672" w:rsidRPr="00947DB8" w:rsidRDefault="003260CA" w:rsidP="00947DB8">
      <w:pPr>
        <w:jc w:val="center"/>
        <w:rPr>
          <w:b/>
          <w:bCs/>
          <w:iCs/>
          <w:szCs w:val="28"/>
          <w:lang w:eastAsia="uk-UA"/>
        </w:rPr>
      </w:pPr>
      <w:r w:rsidRPr="00947DB8">
        <w:rPr>
          <w:b/>
          <w:bCs/>
          <w:iCs/>
          <w:szCs w:val="28"/>
          <w:lang w:eastAsia="uk-UA" w:bidi="uk-UA"/>
        </w:rPr>
        <w:t>ДОЇЛЬНИХ СИСТЕМ</w:t>
      </w:r>
    </w:p>
    <w:p w:rsidR="001432B4" w:rsidRPr="00947DB8" w:rsidRDefault="003260CA" w:rsidP="00947DB8">
      <w:pPr>
        <w:pStyle w:val="ae"/>
        <w:jc w:val="center"/>
        <w:rPr>
          <w:b w:val="0"/>
          <w:szCs w:val="28"/>
        </w:rPr>
      </w:pPr>
      <w:r w:rsidRPr="00947DB8">
        <w:rPr>
          <w:szCs w:val="28"/>
        </w:rPr>
        <w:t>Дмитрів І.В.</w:t>
      </w:r>
      <w:r w:rsidR="000E0F21" w:rsidRPr="00947DB8">
        <w:rPr>
          <w:b w:val="0"/>
          <w:szCs w:val="28"/>
        </w:rPr>
        <w:t xml:space="preserve">, </w:t>
      </w:r>
      <w:proofErr w:type="spellStart"/>
      <w:r w:rsidR="000E0F21" w:rsidRPr="00947DB8">
        <w:rPr>
          <w:b w:val="0"/>
          <w:szCs w:val="28"/>
        </w:rPr>
        <w:t>к.т</w:t>
      </w:r>
      <w:r w:rsidR="00B769B3" w:rsidRPr="00947DB8">
        <w:rPr>
          <w:b w:val="0"/>
          <w:szCs w:val="28"/>
        </w:rPr>
        <w:t>.н</w:t>
      </w:r>
      <w:proofErr w:type="spellEnd"/>
      <w:r w:rsidR="00B769B3" w:rsidRPr="00947DB8">
        <w:rPr>
          <w:b w:val="0"/>
          <w:szCs w:val="28"/>
        </w:rPr>
        <w:t>.</w:t>
      </w:r>
      <w:r w:rsidR="00F52E54" w:rsidRPr="00947DB8">
        <w:rPr>
          <w:b w:val="0"/>
          <w:szCs w:val="28"/>
        </w:rPr>
        <w:t>,</w:t>
      </w:r>
      <w:r w:rsidRPr="00947DB8">
        <w:rPr>
          <w:b w:val="0"/>
          <w:szCs w:val="28"/>
        </w:rPr>
        <w:t xml:space="preserve"> доцент</w:t>
      </w:r>
    </w:p>
    <w:p w:rsidR="00A653CB" w:rsidRPr="00947DB8" w:rsidRDefault="00523987" w:rsidP="00947DB8">
      <w:pPr>
        <w:pStyle w:val="af1"/>
        <w:jc w:val="center"/>
        <w:rPr>
          <w:szCs w:val="28"/>
        </w:rPr>
      </w:pPr>
      <w:r w:rsidRPr="00947DB8">
        <w:rPr>
          <w:szCs w:val="28"/>
        </w:rPr>
        <w:t>Національний університет “Львівська політехніка”</w:t>
      </w:r>
    </w:p>
    <w:p w:rsidR="001432B4" w:rsidRPr="00947DB8" w:rsidRDefault="003260CA" w:rsidP="00947DB8">
      <w:pPr>
        <w:pStyle w:val="af1"/>
        <w:jc w:val="center"/>
        <w:rPr>
          <w:i w:val="0"/>
          <w:szCs w:val="28"/>
        </w:rPr>
      </w:pPr>
      <w:proofErr w:type="spellStart"/>
      <w:r w:rsidRPr="00947DB8">
        <w:rPr>
          <w:i w:val="0"/>
          <w:szCs w:val="28"/>
          <w:lang w:val="en-US"/>
        </w:rPr>
        <w:t>Dmytriv</w:t>
      </w:r>
      <w:proofErr w:type="spellEnd"/>
      <w:r w:rsidRPr="00947DB8">
        <w:rPr>
          <w:i w:val="0"/>
          <w:szCs w:val="28"/>
          <w:lang w:val="ru-RU"/>
        </w:rPr>
        <w:t>_</w:t>
      </w:r>
      <w:proofErr w:type="spellStart"/>
      <w:r w:rsidRPr="00947DB8">
        <w:rPr>
          <w:i w:val="0"/>
          <w:szCs w:val="28"/>
          <w:lang w:val="en-US"/>
        </w:rPr>
        <w:t>Ihor</w:t>
      </w:r>
      <w:proofErr w:type="spellEnd"/>
      <w:r w:rsidRPr="00947DB8">
        <w:rPr>
          <w:i w:val="0"/>
          <w:szCs w:val="28"/>
          <w:lang w:val="ru-RU"/>
        </w:rPr>
        <w:t>@</w:t>
      </w:r>
      <w:proofErr w:type="spellStart"/>
      <w:r w:rsidRPr="00947DB8">
        <w:rPr>
          <w:i w:val="0"/>
          <w:szCs w:val="28"/>
          <w:lang w:val="en-US"/>
        </w:rPr>
        <w:t>ukr</w:t>
      </w:r>
      <w:proofErr w:type="spellEnd"/>
      <w:r w:rsidRPr="00947DB8">
        <w:rPr>
          <w:i w:val="0"/>
          <w:szCs w:val="28"/>
          <w:lang w:val="ru-RU"/>
        </w:rPr>
        <w:t>.</w:t>
      </w:r>
      <w:r w:rsidRPr="00947DB8">
        <w:rPr>
          <w:i w:val="0"/>
          <w:szCs w:val="28"/>
          <w:lang w:val="en-US"/>
        </w:rPr>
        <w:t>net</w:t>
      </w:r>
    </w:p>
    <w:p w:rsidR="00B769B3" w:rsidRPr="00947DB8" w:rsidRDefault="00B769B3" w:rsidP="00947DB8">
      <w:pPr>
        <w:pStyle w:val="af"/>
        <w:spacing w:before="0" w:after="0"/>
        <w:jc w:val="left"/>
        <w:rPr>
          <w:szCs w:val="28"/>
        </w:rPr>
      </w:pPr>
    </w:p>
    <w:bookmarkEnd w:id="0"/>
    <w:p w:rsidR="00D639D4" w:rsidRPr="00947DB8" w:rsidRDefault="00D639D4" w:rsidP="00947DB8">
      <w:pPr>
        <w:ind w:firstLine="709"/>
        <w:jc w:val="both"/>
        <w:rPr>
          <w:rFonts w:eastAsia="TimesNewRomanPSMT"/>
          <w:szCs w:val="28"/>
          <w:lang w:eastAsia="zh-CN"/>
        </w:rPr>
      </w:pPr>
      <w:r w:rsidRPr="00947DB8">
        <w:rPr>
          <w:szCs w:val="28"/>
          <w:lang w:eastAsia="zh-CN"/>
        </w:rPr>
        <w:t xml:space="preserve">Забезпечення ефективного технологічного процесу машинного доїння неможливе без дотримання відповідності </w:t>
      </w:r>
      <w:r w:rsidR="0076095C" w:rsidRPr="00947DB8">
        <w:rPr>
          <w:szCs w:val="28"/>
          <w:lang w:eastAsia="zh-CN"/>
        </w:rPr>
        <w:t>параметрів доїльної установки ви</w:t>
      </w:r>
      <w:r w:rsidRPr="00947DB8">
        <w:rPr>
          <w:szCs w:val="28"/>
          <w:lang w:eastAsia="zh-CN"/>
        </w:rPr>
        <w:t>могам встановленим стандартами, зокрема ISO 5707:2007 [</w:t>
      </w:r>
      <w:r w:rsidR="001D7384" w:rsidRPr="00947DB8">
        <w:rPr>
          <w:szCs w:val="28"/>
          <w:lang w:eastAsia="zh-CN"/>
        </w:rPr>
        <w:t>1</w:t>
      </w:r>
      <w:r w:rsidRPr="00947DB8">
        <w:rPr>
          <w:szCs w:val="28"/>
          <w:lang w:eastAsia="zh-CN"/>
        </w:rPr>
        <w:t xml:space="preserve">]. </w:t>
      </w:r>
      <w:r w:rsidRPr="00947DB8">
        <w:rPr>
          <w:rFonts w:eastAsia="TimesNewRomanPSMT"/>
          <w:szCs w:val="28"/>
          <w:lang w:eastAsia="zh-CN"/>
        </w:rPr>
        <w:t>В процесі експлуатації</w:t>
      </w:r>
      <w:r w:rsidRPr="00947DB8">
        <w:rPr>
          <w:szCs w:val="28"/>
          <w:lang w:eastAsia="zh-CN"/>
        </w:rPr>
        <w:t xml:space="preserve"> </w:t>
      </w:r>
      <w:r w:rsidRPr="00947DB8">
        <w:rPr>
          <w:rFonts w:eastAsia="TimesNewRomanPSMT"/>
          <w:szCs w:val="28"/>
          <w:lang w:eastAsia="zh-CN"/>
        </w:rPr>
        <w:t>доїльного обладнання невідворотною є з</w:t>
      </w:r>
      <w:r w:rsidRPr="00947DB8">
        <w:rPr>
          <w:szCs w:val="28"/>
          <w:lang w:eastAsia="zh-CN"/>
        </w:rPr>
        <w:t xml:space="preserve">міна </w:t>
      </w:r>
      <w:r w:rsidRPr="00947DB8">
        <w:rPr>
          <w:rFonts w:eastAsia="TimesNewRomanPSMT"/>
          <w:szCs w:val="28"/>
          <w:lang w:eastAsia="zh-CN"/>
        </w:rPr>
        <w:t xml:space="preserve">технологічних параметрів. </w:t>
      </w:r>
      <w:r w:rsidRPr="00947DB8">
        <w:rPr>
          <w:szCs w:val="28"/>
        </w:rPr>
        <w:t>Наслідком цього є невідповідність робочих параметрів доїльних систем фізіологічним особливостям молоковіддачі корів. Це у свою чергу  унеможливлює швидке й повне видоювання.</w:t>
      </w:r>
    </w:p>
    <w:p w:rsidR="005E47B7" w:rsidRPr="00947DB8" w:rsidRDefault="007F10B1" w:rsidP="00947DB8">
      <w:pPr>
        <w:widowControl w:val="0"/>
        <w:jc w:val="center"/>
        <w:rPr>
          <w:szCs w:val="28"/>
        </w:rPr>
      </w:pPr>
      <w:r w:rsidRPr="00947DB8">
        <w:rPr>
          <w:noProof/>
          <w:szCs w:val="28"/>
          <w:lang w:eastAsia="uk-UA"/>
        </w:rPr>
        <w:drawing>
          <wp:inline distT="0" distB="0" distL="0" distR="0" wp14:anchorId="31A0216D" wp14:editId="672F29E3">
            <wp:extent cx="4867855" cy="3810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677" cy="382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B7" w:rsidRPr="00947DB8" w:rsidRDefault="005E47B7" w:rsidP="00947DB8">
      <w:pPr>
        <w:widowControl w:val="0"/>
        <w:jc w:val="center"/>
        <w:rPr>
          <w:szCs w:val="28"/>
          <w:lang w:eastAsia="zh-CN"/>
        </w:rPr>
      </w:pPr>
      <w:r w:rsidRPr="00947DB8">
        <w:rPr>
          <w:szCs w:val="28"/>
        </w:rPr>
        <w:t>Рисунок 1 –</w:t>
      </w:r>
      <w:r w:rsidR="00DC2123" w:rsidRPr="00947DB8">
        <w:rPr>
          <w:szCs w:val="28"/>
        </w:rPr>
        <w:t xml:space="preserve"> В</w:t>
      </w:r>
      <w:r w:rsidR="007F10B1" w:rsidRPr="00947DB8">
        <w:rPr>
          <w:szCs w:val="28"/>
          <w:lang w:eastAsia="zh-CN"/>
        </w:rPr>
        <w:t>имірювальн</w:t>
      </w:r>
      <w:r w:rsidR="00DC2123" w:rsidRPr="00947DB8">
        <w:rPr>
          <w:szCs w:val="28"/>
          <w:lang w:eastAsia="zh-CN"/>
        </w:rPr>
        <w:t>і</w:t>
      </w:r>
      <w:r w:rsidR="007F10B1" w:rsidRPr="00947DB8">
        <w:rPr>
          <w:szCs w:val="28"/>
          <w:lang w:eastAsia="zh-CN"/>
        </w:rPr>
        <w:t xml:space="preserve"> прилад</w:t>
      </w:r>
      <w:r w:rsidR="00DC2123" w:rsidRPr="00947DB8">
        <w:rPr>
          <w:szCs w:val="28"/>
          <w:lang w:eastAsia="zh-CN"/>
        </w:rPr>
        <w:t>и для комплексної діагностики дої</w:t>
      </w:r>
      <w:r w:rsidR="007F10B1" w:rsidRPr="00947DB8">
        <w:rPr>
          <w:szCs w:val="28"/>
          <w:lang w:eastAsia="zh-CN"/>
        </w:rPr>
        <w:t>льних установок: а)</w:t>
      </w:r>
      <w:r w:rsidR="007F10B1" w:rsidRPr="00947DB8">
        <w:rPr>
          <w:szCs w:val="28"/>
        </w:rPr>
        <w:t xml:space="preserve"> M</w:t>
      </w:r>
      <w:proofErr w:type="spellStart"/>
      <w:r w:rsidR="007F10B1" w:rsidRPr="00947DB8">
        <w:rPr>
          <w:szCs w:val="28"/>
          <w:lang w:val="en-US"/>
        </w:rPr>
        <w:t>ilko</w:t>
      </w:r>
      <w:proofErr w:type="spellEnd"/>
      <w:r w:rsidR="007F10B1" w:rsidRPr="00947DB8">
        <w:rPr>
          <w:szCs w:val="28"/>
        </w:rPr>
        <w:t>T</w:t>
      </w:r>
      <w:proofErr w:type="spellStart"/>
      <w:r w:rsidR="007F10B1" w:rsidRPr="00947DB8">
        <w:rPr>
          <w:szCs w:val="28"/>
          <w:lang w:val="en-US"/>
        </w:rPr>
        <w:t>est</w:t>
      </w:r>
      <w:proofErr w:type="spellEnd"/>
      <w:r w:rsidR="007F10B1" w:rsidRPr="00947DB8">
        <w:rPr>
          <w:szCs w:val="28"/>
        </w:rPr>
        <w:t xml:space="preserve"> </w:t>
      </w:r>
      <w:r w:rsidR="00EE10B3" w:rsidRPr="00947DB8">
        <w:rPr>
          <w:szCs w:val="28"/>
        </w:rPr>
        <w:t xml:space="preserve">MT 52; </w:t>
      </w:r>
      <w:r w:rsidR="007F10B1" w:rsidRPr="00947DB8">
        <w:rPr>
          <w:szCs w:val="28"/>
        </w:rPr>
        <w:t xml:space="preserve">б) </w:t>
      </w:r>
      <w:r w:rsidR="007F10B1" w:rsidRPr="00947DB8">
        <w:rPr>
          <w:szCs w:val="28"/>
          <w:lang w:val="en-US"/>
        </w:rPr>
        <w:t>VPR</w:t>
      </w:r>
      <w:r w:rsidR="0076095C" w:rsidRPr="00947DB8">
        <w:rPr>
          <w:szCs w:val="28"/>
        </w:rPr>
        <w:t xml:space="preserve">100; </w:t>
      </w:r>
      <w:r w:rsidR="00423C09" w:rsidRPr="00947DB8">
        <w:rPr>
          <w:szCs w:val="28"/>
        </w:rPr>
        <w:t>в) P</w:t>
      </w:r>
      <w:proofErr w:type="spellStart"/>
      <w:r w:rsidR="00423C09" w:rsidRPr="00947DB8">
        <w:rPr>
          <w:szCs w:val="28"/>
          <w:lang w:val="en-US"/>
        </w:rPr>
        <w:t>ulso</w:t>
      </w:r>
      <w:proofErr w:type="spellEnd"/>
      <w:r w:rsidR="00423C09" w:rsidRPr="00947DB8">
        <w:rPr>
          <w:szCs w:val="28"/>
        </w:rPr>
        <w:t>T</w:t>
      </w:r>
      <w:proofErr w:type="spellStart"/>
      <w:r w:rsidR="00423C09" w:rsidRPr="00947DB8">
        <w:rPr>
          <w:szCs w:val="28"/>
          <w:lang w:val="en-US"/>
        </w:rPr>
        <w:t>est</w:t>
      </w:r>
      <w:proofErr w:type="spellEnd"/>
      <w:r w:rsidR="00423C09" w:rsidRPr="00947DB8">
        <w:rPr>
          <w:szCs w:val="28"/>
        </w:rPr>
        <w:t xml:space="preserve"> C</w:t>
      </w:r>
      <w:proofErr w:type="spellStart"/>
      <w:r w:rsidR="00423C09" w:rsidRPr="00947DB8">
        <w:rPr>
          <w:szCs w:val="28"/>
          <w:lang w:val="en-US"/>
        </w:rPr>
        <w:t>omfort</w:t>
      </w:r>
      <w:proofErr w:type="spellEnd"/>
      <w:r w:rsidR="00423C09" w:rsidRPr="00947DB8">
        <w:rPr>
          <w:szCs w:val="28"/>
        </w:rPr>
        <w:t xml:space="preserve">; г) </w:t>
      </w:r>
      <w:r w:rsidR="00423C09" w:rsidRPr="00947DB8">
        <w:rPr>
          <w:szCs w:val="28"/>
          <w:lang w:eastAsia="zh-CN"/>
        </w:rPr>
        <w:t>тестер доїльних установок, прилад контролю пульсацій</w:t>
      </w:r>
      <w:r w:rsidR="00423C09" w:rsidRPr="00947DB8">
        <w:rPr>
          <w:szCs w:val="28"/>
        </w:rPr>
        <w:t>; д) TEST – 1</w:t>
      </w:r>
    </w:p>
    <w:p w:rsidR="00326491" w:rsidRPr="00947DB8" w:rsidRDefault="00326491" w:rsidP="00947DB8">
      <w:pPr>
        <w:ind w:firstLine="709"/>
        <w:jc w:val="both"/>
        <w:rPr>
          <w:szCs w:val="28"/>
          <w:lang w:eastAsia="zh-CN"/>
        </w:rPr>
      </w:pPr>
      <w:r w:rsidRPr="00947DB8">
        <w:rPr>
          <w:szCs w:val="28"/>
          <w:lang w:eastAsia="zh-CN"/>
        </w:rPr>
        <w:t>Оцінка рівня готовності та відповідності доїльного обладнання фізіологічним особливостям процесу молоковіддачі забезпечується системою параметрів діагностики [2].</w:t>
      </w:r>
    </w:p>
    <w:p w:rsidR="00423C09" w:rsidRPr="00947DB8" w:rsidRDefault="00326491" w:rsidP="00947DB8">
      <w:pPr>
        <w:widowControl w:val="0"/>
        <w:ind w:firstLine="709"/>
        <w:jc w:val="both"/>
        <w:rPr>
          <w:szCs w:val="28"/>
        </w:rPr>
      </w:pPr>
      <w:r w:rsidRPr="00947DB8">
        <w:rPr>
          <w:szCs w:val="28"/>
        </w:rPr>
        <w:t xml:space="preserve">На сьогодні ринок засобів комплексної діагностики </w:t>
      </w:r>
      <w:r w:rsidR="00DC2123" w:rsidRPr="00947DB8">
        <w:rPr>
          <w:szCs w:val="28"/>
        </w:rPr>
        <w:t xml:space="preserve">доїльних </w:t>
      </w:r>
      <w:r w:rsidRPr="00947DB8">
        <w:rPr>
          <w:szCs w:val="28"/>
        </w:rPr>
        <w:t>систем динамічно розвивається та представлений вже не лише виробниками систем доїння, зокрема (рис. 1): M</w:t>
      </w:r>
      <w:proofErr w:type="spellStart"/>
      <w:r w:rsidRPr="00947DB8">
        <w:rPr>
          <w:szCs w:val="28"/>
          <w:lang w:val="en-US"/>
        </w:rPr>
        <w:t>ilko</w:t>
      </w:r>
      <w:proofErr w:type="spellEnd"/>
      <w:r w:rsidRPr="00947DB8">
        <w:rPr>
          <w:szCs w:val="28"/>
        </w:rPr>
        <w:t>T</w:t>
      </w:r>
      <w:proofErr w:type="spellStart"/>
      <w:r w:rsidRPr="00947DB8">
        <w:rPr>
          <w:szCs w:val="28"/>
          <w:lang w:val="en-US"/>
        </w:rPr>
        <w:t>est</w:t>
      </w:r>
      <w:proofErr w:type="spellEnd"/>
      <w:r w:rsidRPr="00947DB8">
        <w:rPr>
          <w:szCs w:val="28"/>
        </w:rPr>
        <w:t xml:space="preserve"> MT 52 (</w:t>
      </w:r>
      <w:proofErr w:type="spellStart"/>
      <w:r w:rsidRPr="00947DB8">
        <w:rPr>
          <w:szCs w:val="28"/>
        </w:rPr>
        <w:t>Bepro</w:t>
      </w:r>
      <w:proofErr w:type="spellEnd"/>
      <w:r w:rsidRPr="00947DB8">
        <w:rPr>
          <w:szCs w:val="28"/>
        </w:rPr>
        <w:t xml:space="preserve"> AG, Швейцарія); P</w:t>
      </w:r>
      <w:proofErr w:type="spellStart"/>
      <w:r w:rsidRPr="00947DB8">
        <w:rPr>
          <w:szCs w:val="28"/>
          <w:lang w:val="en-US"/>
        </w:rPr>
        <w:t>ulso</w:t>
      </w:r>
      <w:proofErr w:type="spellEnd"/>
      <w:r w:rsidRPr="00947DB8">
        <w:rPr>
          <w:szCs w:val="28"/>
        </w:rPr>
        <w:t>T</w:t>
      </w:r>
      <w:proofErr w:type="spellStart"/>
      <w:r w:rsidRPr="00947DB8">
        <w:rPr>
          <w:szCs w:val="28"/>
          <w:lang w:val="en-US"/>
        </w:rPr>
        <w:t>est</w:t>
      </w:r>
      <w:proofErr w:type="spellEnd"/>
      <w:r w:rsidRPr="00947DB8">
        <w:rPr>
          <w:szCs w:val="28"/>
        </w:rPr>
        <w:t xml:space="preserve"> C</w:t>
      </w:r>
      <w:proofErr w:type="spellStart"/>
      <w:r w:rsidRPr="00947DB8">
        <w:rPr>
          <w:szCs w:val="28"/>
          <w:lang w:val="en-US"/>
        </w:rPr>
        <w:t>omfort</w:t>
      </w:r>
      <w:proofErr w:type="spellEnd"/>
      <w:r w:rsidRPr="00947DB8">
        <w:rPr>
          <w:szCs w:val="28"/>
        </w:rPr>
        <w:t xml:space="preserve"> (</w:t>
      </w:r>
      <w:r w:rsidRPr="00947DB8">
        <w:rPr>
          <w:szCs w:val="28"/>
          <w:lang w:val="en-US"/>
        </w:rPr>
        <w:t>GEA</w:t>
      </w:r>
      <w:r w:rsidRPr="00947DB8">
        <w:rPr>
          <w:szCs w:val="28"/>
        </w:rPr>
        <w:t xml:space="preserve"> </w:t>
      </w:r>
      <w:r w:rsidRPr="00947DB8">
        <w:rPr>
          <w:szCs w:val="28"/>
          <w:lang w:val="en-US"/>
        </w:rPr>
        <w:t>Farm</w:t>
      </w:r>
      <w:r w:rsidRPr="00947DB8">
        <w:rPr>
          <w:szCs w:val="28"/>
        </w:rPr>
        <w:t xml:space="preserve"> </w:t>
      </w:r>
      <w:r w:rsidRPr="00947DB8">
        <w:rPr>
          <w:szCs w:val="28"/>
          <w:lang w:val="en-US"/>
        </w:rPr>
        <w:t>Technologies</w:t>
      </w:r>
      <w:r w:rsidRPr="00947DB8">
        <w:rPr>
          <w:szCs w:val="28"/>
        </w:rPr>
        <w:t xml:space="preserve">, ФРН); </w:t>
      </w:r>
      <w:r w:rsidRPr="00947DB8">
        <w:rPr>
          <w:szCs w:val="28"/>
          <w:lang w:val="en-US"/>
        </w:rPr>
        <w:t>VPR</w:t>
      </w:r>
      <w:r w:rsidRPr="00947DB8">
        <w:rPr>
          <w:szCs w:val="28"/>
        </w:rPr>
        <w:t>100 (</w:t>
      </w:r>
      <w:proofErr w:type="spellStart"/>
      <w:r w:rsidRPr="00947DB8">
        <w:rPr>
          <w:szCs w:val="28"/>
          <w:lang w:val="en-US"/>
        </w:rPr>
        <w:t>DeLaval</w:t>
      </w:r>
      <w:proofErr w:type="spellEnd"/>
      <w:r w:rsidRPr="00947DB8">
        <w:rPr>
          <w:szCs w:val="28"/>
        </w:rPr>
        <w:t xml:space="preserve">, Швеція); </w:t>
      </w:r>
      <w:r w:rsidR="0076095C" w:rsidRPr="00947DB8">
        <w:rPr>
          <w:szCs w:val="28"/>
        </w:rPr>
        <w:t>в</w:t>
      </w:r>
      <w:r w:rsidRPr="00947DB8">
        <w:rPr>
          <w:szCs w:val="28"/>
        </w:rPr>
        <w:t xml:space="preserve">имірювач параметрів доїльної установки TEST – 1 (Науково-дослідний інститут «ELIRI» </w:t>
      </w:r>
      <w:r w:rsidRPr="00947DB8">
        <w:rPr>
          <w:szCs w:val="28"/>
        </w:rPr>
        <w:lastRenderedPageBreak/>
        <w:t xml:space="preserve">S.A., Молдова); </w:t>
      </w:r>
      <w:r w:rsidRPr="00947DB8">
        <w:rPr>
          <w:szCs w:val="28"/>
          <w:lang w:eastAsia="zh-CN"/>
        </w:rPr>
        <w:t>тестер доїльних установок, прилад контролю пульсацій (Інститут механізації тваринництва НААН України).</w:t>
      </w:r>
    </w:p>
    <w:p w:rsidR="00EE10B3" w:rsidRPr="00947DB8" w:rsidRDefault="00EE10B3" w:rsidP="00947DB8">
      <w:pPr>
        <w:rPr>
          <w:szCs w:val="28"/>
        </w:rPr>
      </w:pPr>
    </w:p>
    <w:p w:rsidR="00EE10B3" w:rsidRPr="00947DB8" w:rsidRDefault="00EE10B3" w:rsidP="00947DB8">
      <w:pPr>
        <w:ind w:firstLine="709"/>
        <w:jc w:val="both"/>
        <w:rPr>
          <w:szCs w:val="28"/>
        </w:rPr>
      </w:pPr>
      <w:r w:rsidRPr="00947DB8">
        <w:rPr>
          <w:szCs w:val="28"/>
        </w:rPr>
        <w:t>Таблиця 1 - Технічні характеристики вимірювальних приладів для комплексної діагностики доїльних установок</w:t>
      </w:r>
      <w:r w:rsidR="001D7384" w:rsidRPr="00947DB8">
        <w:rPr>
          <w:szCs w:val="28"/>
        </w:rPr>
        <w:t xml:space="preserve"> </w:t>
      </w:r>
      <w:r w:rsidR="001D7384" w:rsidRPr="00947DB8">
        <w:rPr>
          <w:szCs w:val="28"/>
          <w:lang w:val="ru-RU"/>
        </w:rPr>
        <w:t>[</w:t>
      </w:r>
      <w:r w:rsidR="00296F07" w:rsidRPr="00947DB8">
        <w:rPr>
          <w:szCs w:val="28"/>
          <w:lang w:val="ru-RU"/>
        </w:rPr>
        <w:t>2</w:t>
      </w:r>
      <w:r w:rsidR="00326491" w:rsidRPr="00947DB8">
        <w:rPr>
          <w:szCs w:val="28"/>
          <w:lang w:val="ru-RU"/>
        </w:rPr>
        <w:t>-5</w:t>
      </w:r>
      <w:r w:rsidR="001D7384" w:rsidRPr="00947DB8">
        <w:rPr>
          <w:szCs w:val="28"/>
          <w:lang w:val="ru-RU"/>
        </w:rPr>
        <w:t>]</w:t>
      </w:r>
    </w:p>
    <w:tbl>
      <w:tblPr>
        <w:tblStyle w:val="12"/>
        <w:tblW w:w="9121" w:type="dxa"/>
        <w:tblInd w:w="108" w:type="dxa"/>
        <w:tblLook w:val="01E0" w:firstRow="1" w:lastRow="1" w:firstColumn="1" w:lastColumn="1" w:noHBand="0" w:noVBand="0"/>
      </w:tblPr>
      <w:tblGrid>
        <w:gridCol w:w="2417"/>
        <w:gridCol w:w="1247"/>
        <w:gridCol w:w="1185"/>
        <w:gridCol w:w="1180"/>
        <w:gridCol w:w="1212"/>
        <w:gridCol w:w="1928"/>
      </w:tblGrid>
      <w:tr w:rsidR="00EE10B3" w:rsidRPr="00947DB8" w:rsidTr="001D738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Показники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ind w:left="-77" w:right="-59"/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M</w:t>
            </w:r>
            <w:proofErr w:type="spellStart"/>
            <w:r w:rsidRPr="00947DB8">
              <w:rPr>
                <w:szCs w:val="28"/>
                <w:lang w:val="en-US"/>
              </w:rPr>
              <w:t>ilko</w:t>
            </w:r>
            <w:proofErr w:type="spellEnd"/>
            <w:r w:rsidRPr="00947DB8">
              <w:rPr>
                <w:szCs w:val="28"/>
              </w:rPr>
              <w:t>T</w:t>
            </w:r>
            <w:proofErr w:type="spellStart"/>
            <w:r w:rsidRPr="00947DB8">
              <w:rPr>
                <w:szCs w:val="28"/>
                <w:lang w:val="en-US"/>
              </w:rPr>
              <w:t>est</w:t>
            </w:r>
            <w:proofErr w:type="spellEnd"/>
            <w:r w:rsidRPr="00947DB8">
              <w:rPr>
                <w:szCs w:val="28"/>
              </w:rPr>
              <w:t xml:space="preserve"> MT 52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ind w:left="-77" w:right="-59"/>
              <w:jc w:val="center"/>
              <w:rPr>
                <w:szCs w:val="28"/>
                <w:vertAlign w:val="superscript"/>
              </w:rPr>
            </w:pPr>
            <w:r w:rsidRPr="00947DB8">
              <w:rPr>
                <w:szCs w:val="28"/>
              </w:rPr>
              <w:t>P</w:t>
            </w:r>
            <w:proofErr w:type="spellStart"/>
            <w:r w:rsidRPr="00947DB8">
              <w:rPr>
                <w:szCs w:val="28"/>
                <w:lang w:val="en-US"/>
              </w:rPr>
              <w:t>ulso</w:t>
            </w:r>
            <w:proofErr w:type="spellEnd"/>
            <w:r w:rsidRPr="00947DB8">
              <w:rPr>
                <w:szCs w:val="28"/>
              </w:rPr>
              <w:t>T</w:t>
            </w:r>
            <w:proofErr w:type="spellStart"/>
            <w:r w:rsidRPr="00947DB8">
              <w:rPr>
                <w:szCs w:val="28"/>
                <w:lang w:val="en-US"/>
              </w:rPr>
              <w:t>est</w:t>
            </w:r>
            <w:proofErr w:type="spellEnd"/>
            <w:r w:rsidRPr="00947DB8">
              <w:rPr>
                <w:szCs w:val="28"/>
              </w:rPr>
              <w:t xml:space="preserve"> C</w:t>
            </w:r>
            <w:proofErr w:type="spellStart"/>
            <w:r w:rsidRPr="00947DB8">
              <w:rPr>
                <w:szCs w:val="28"/>
                <w:lang w:val="en-US"/>
              </w:rPr>
              <w:t>omfort</w:t>
            </w:r>
            <w:proofErr w:type="spellEnd"/>
            <w:r w:rsidRPr="00947DB8">
              <w:rPr>
                <w:szCs w:val="28"/>
                <w:vertAlign w:val="superscript"/>
              </w:rPr>
              <w:t>*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ind w:left="-77" w:right="-59"/>
              <w:jc w:val="center"/>
              <w:rPr>
                <w:szCs w:val="28"/>
                <w:vertAlign w:val="superscript"/>
              </w:rPr>
            </w:pPr>
            <w:r w:rsidRPr="00947DB8">
              <w:rPr>
                <w:szCs w:val="28"/>
                <w:lang w:val="en-US"/>
              </w:rPr>
              <w:t>VPR</w:t>
            </w:r>
            <w:r w:rsidRPr="00947DB8">
              <w:rPr>
                <w:szCs w:val="28"/>
              </w:rPr>
              <w:t>100</w:t>
            </w:r>
            <w:r w:rsidRPr="00947DB8">
              <w:rPr>
                <w:szCs w:val="28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ind w:left="-77" w:right="-59"/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TEST–1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4" w:rsidRPr="00947DB8" w:rsidRDefault="00EE10B3" w:rsidP="00947DB8">
            <w:pPr>
              <w:ind w:left="-77" w:right="-59"/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 xml:space="preserve">тестер </w:t>
            </w:r>
          </w:p>
          <w:p w:rsidR="001D7384" w:rsidRPr="00947DB8" w:rsidRDefault="00EE10B3" w:rsidP="00947DB8">
            <w:pPr>
              <w:ind w:left="-77" w:right="-59"/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доїльних</w:t>
            </w:r>
          </w:p>
          <w:p w:rsidR="00EE10B3" w:rsidRPr="00947DB8" w:rsidRDefault="00EE10B3" w:rsidP="00947DB8">
            <w:pPr>
              <w:ind w:left="-77" w:right="-59"/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 xml:space="preserve"> установок</w:t>
            </w:r>
          </w:p>
        </w:tc>
      </w:tr>
      <w:tr w:rsidR="00EE10B3" w:rsidRPr="00947DB8" w:rsidTr="001D738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ind w:left="-48"/>
              <w:rPr>
                <w:szCs w:val="28"/>
              </w:rPr>
            </w:pPr>
            <w:r w:rsidRPr="00947DB8">
              <w:rPr>
                <w:szCs w:val="28"/>
              </w:rPr>
              <w:t>Виробник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proofErr w:type="spellStart"/>
            <w:r w:rsidRPr="00947DB8">
              <w:rPr>
                <w:szCs w:val="28"/>
              </w:rPr>
              <w:t>Bepro</w:t>
            </w:r>
            <w:proofErr w:type="spellEnd"/>
            <w:r w:rsidRPr="00947DB8">
              <w:rPr>
                <w:szCs w:val="28"/>
              </w:rPr>
              <w:t xml:space="preserve"> AG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ind w:left="-61" w:right="-70"/>
              <w:jc w:val="center"/>
              <w:rPr>
                <w:szCs w:val="28"/>
              </w:rPr>
            </w:pPr>
            <w:r w:rsidRPr="00947DB8">
              <w:rPr>
                <w:szCs w:val="28"/>
                <w:lang w:val="en-US"/>
              </w:rPr>
              <w:t>GEA Farm Tech</w:t>
            </w:r>
            <w:r w:rsidRPr="00947DB8">
              <w:rPr>
                <w:szCs w:val="2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proofErr w:type="spellStart"/>
            <w:r w:rsidRPr="00947DB8">
              <w:rPr>
                <w:szCs w:val="28"/>
                <w:lang w:val="en-US"/>
              </w:rPr>
              <w:t>DeLaval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«ELIRI» S.A.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ІМТ НААН</w:t>
            </w:r>
          </w:p>
        </w:tc>
      </w:tr>
      <w:tr w:rsidR="00EE10B3" w:rsidRPr="00947DB8" w:rsidTr="001D738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4" w:rsidRPr="00947DB8" w:rsidRDefault="00EE10B3" w:rsidP="00947DB8">
            <w:pPr>
              <w:ind w:left="-48"/>
              <w:rPr>
                <w:szCs w:val="28"/>
              </w:rPr>
            </w:pPr>
            <w:r w:rsidRPr="00947DB8">
              <w:rPr>
                <w:szCs w:val="28"/>
              </w:rPr>
              <w:t xml:space="preserve">Вимірювання </w:t>
            </w:r>
          </w:p>
          <w:p w:rsidR="00EE10B3" w:rsidRPr="00947DB8" w:rsidRDefault="00EE10B3" w:rsidP="00947DB8">
            <w:pPr>
              <w:ind w:left="-48"/>
              <w:rPr>
                <w:szCs w:val="28"/>
              </w:rPr>
            </w:pPr>
            <w:proofErr w:type="spellStart"/>
            <w:r w:rsidRPr="00947DB8">
              <w:rPr>
                <w:szCs w:val="28"/>
              </w:rPr>
              <w:t>вакуумметричного</w:t>
            </w:r>
            <w:proofErr w:type="spellEnd"/>
            <w:r w:rsidRPr="00947DB8">
              <w:rPr>
                <w:szCs w:val="28"/>
              </w:rPr>
              <w:t xml:space="preserve"> тиску, </w:t>
            </w:r>
            <w:proofErr w:type="spellStart"/>
            <w:r w:rsidRPr="00947DB8">
              <w:rPr>
                <w:szCs w:val="28"/>
              </w:rPr>
              <w:t>кПа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від 20</w:t>
            </w:r>
          </w:p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до 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від 20</w:t>
            </w:r>
          </w:p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до 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від 10</w:t>
            </w:r>
          </w:p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до 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від 0</w:t>
            </w:r>
          </w:p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до 90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від 0</w:t>
            </w:r>
          </w:p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до 100</w:t>
            </w:r>
          </w:p>
        </w:tc>
      </w:tr>
      <w:tr w:rsidR="00EE10B3" w:rsidRPr="00947DB8" w:rsidTr="001D738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ind w:left="-48"/>
              <w:rPr>
                <w:szCs w:val="28"/>
              </w:rPr>
            </w:pPr>
            <w:r w:rsidRPr="00947DB8">
              <w:rPr>
                <w:szCs w:val="28"/>
              </w:rPr>
              <w:t xml:space="preserve">Частота </w:t>
            </w:r>
          </w:p>
          <w:p w:rsidR="00EE10B3" w:rsidRPr="00947DB8" w:rsidRDefault="00EE10B3" w:rsidP="00947DB8">
            <w:pPr>
              <w:ind w:left="-48"/>
              <w:rPr>
                <w:szCs w:val="28"/>
              </w:rPr>
            </w:pPr>
            <w:r w:rsidRPr="00947DB8">
              <w:rPr>
                <w:szCs w:val="28"/>
              </w:rPr>
              <w:t>опитування, Гц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400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До 300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до 1000</w:t>
            </w:r>
          </w:p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(</w:t>
            </w:r>
            <w:r w:rsidRPr="00947DB8">
              <w:rPr>
                <w:rFonts w:eastAsia="TimesNewRomanPSMT"/>
                <w:szCs w:val="28"/>
                <w:lang w:val="en-US"/>
              </w:rPr>
              <w:t>MPX</w:t>
            </w:r>
            <w:r w:rsidRPr="00947DB8">
              <w:rPr>
                <w:rFonts w:eastAsia="TimesNewRomanPSMT"/>
                <w:szCs w:val="28"/>
              </w:rPr>
              <w:t>5100</w:t>
            </w:r>
            <w:r w:rsidRPr="00947DB8">
              <w:rPr>
                <w:rFonts w:eastAsia="TimesNewRomanPSMT"/>
                <w:szCs w:val="28"/>
                <w:lang w:val="en-US"/>
              </w:rPr>
              <w:t>DP</w:t>
            </w:r>
            <w:r w:rsidRPr="00947DB8">
              <w:rPr>
                <w:rFonts w:eastAsia="TimesNewRomanPSMT"/>
                <w:szCs w:val="28"/>
              </w:rPr>
              <w:t>)</w:t>
            </w:r>
          </w:p>
        </w:tc>
      </w:tr>
      <w:tr w:rsidR="00EE10B3" w:rsidRPr="00947DB8" w:rsidTr="001D738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4" w:rsidRPr="00947DB8" w:rsidRDefault="00EE10B3" w:rsidP="00947DB8">
            <w:pPr>
              <w:ind w:left="-48"/>
              <w:rPr>
                <w:szCs w:val="28"/>
              </w:rPr>
            </w:pPr>
            <w:r w:rsidRPr="00947DB8">
              <w:rPr>
                <w:szCs w:val="28"/>
              </w:rPr>
              <w:t xml:space="preserve">Похибка </w:t>
            </w:r>
          </w:p>
          <w:p w:rsidR="00EE10B3" w:rsidRPr="00947DB8" w:rsidRDefault="00EE10B3" w:rsidP="00947DB8">
            <w:pPr>
              <w:ind w:left="-48"/>
              <w:rPr>
                <w:szCs w:val="28"/>
              </w:rPr>
            </w:pPr>
            <w:r w:rsidRPr="00947DB8">
              <w:rPr>
                <w:szCs w:val="28"/>
              </w:rPr>
              <w:t>вимірювань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 xml:space="preserve">± 0,6 </w:t>
            </w:r>
            <w:proofErr w:type="spellStart"/>
            <w:r w:rsidRPr="00947DB8">
              <w:rPr>
                <w:szCs w:val="28"/>
              </w:rPr>
              <w:t>кПа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 xml:space="preserve">± 0,6 </w:t>
            </w:r>
            <w:proofErr w:type="spellStart"/>
            <w:r w:rsidRPr="00947DB8">
              <w:rPr>
                <w:szCs w:val="28"/>
              </w:rPr>
              <w:t>кПа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 xml:space="preserve">± 0,6 </w:t>
            </w:r>
            <w:proofErr w:type="spellStart"/>
            <w:r w:rsidRPr="00947DB8">
              <w:rPr>
                <w:szCs w:val="28"/>
              </w:rPr>
              <w:t>кПа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± 1%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± 2,5%</w:t>
            </w:r>
          </w:p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(</w:t>
            </w:r>
            <w:r w:rsidRPr="00947DB8">
              <w:rPr>
                <w:rFonts w:eastAsia="TimesNewRomanPSMT"/>
                <w:szCs w:val="28"/>
                <w:lang w:val="en-US"/>
              </w:rPr>
              <w:t>MPX</w:t>
            </w:r>
            <w:r w:rsidRPr="00947DB8">
              <w:rPr>
                <w:rFonts w:eastAsia="TimesNewRomanPSMT"/>
                <w:szCs w:val="28"/>
              </w:rPr>
              <w:t>5100</w:t>
            </w:r>
            <w:r w:rsidRPr="00947DB8">
              <w:rPr>
                <w:rFonts w:eastAsia="TimesNewRomanPSMT"/>
                <w:szCs w:val="28"/>
                <w:lang w:val="en-US"/>
              </w:rPr>
              <w:t>DP</w:t>
            </w:r>
            <w:r w:rsidRPr="00947DB8">
              <w:rPr>
                <w:rFonts w:eastAsia="TimesNewRomanPSMT"/>
                <w:szCs w:val="28"/>
              </w:rPr>
              <w:t>)</w:t>
            </w:r>
          </w:p>
        </w:tc>
      </w:tr>
      <w:tr w:rsidR="00EE10B3" w:rsidRPr="00947DB8" w:rsidTr="001D738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4" w:rsidRPr="00947DB8" w:rsidRDefault="00EE10B3" w:rsidP="00947DB8">
            <w:pPr>
              <w:ind w:left="-48"/>
              <w:rPr>
                <w:rFonts w:eastAsia="TimesNewRomanPSMT"/>
                <w:szCs w:val="28"/>
              </w:rPr>
            </w:pPr>
            <w:r w:rsidRPr="00947DB8">
              <w:rPr>
                <w:rFonts w:eastAsia="TimesNewRomanPSMT"/>
                <w:szCs w:val="28"/>
              </w:rPr>
              <w:t xml:space="preserve">Вимірювання </w:t>
            </w:r>
          </w:p>
          <w:p w:rsidR="00EE10B3" w:rsidRPr="00947DB8" w:rsidRDefault="00EE10B3" w:rsidP="00947DB8">
            <w:pPr>
              <w:ind w:left="-48"/>
              <w:rPr>
                <w:szCs w:val="28"/>
              </w:rPr>
            </w:pPr>
            <w:r w:rsidRPr="00947DB8">
              <w:rPr>
                <w:rFonts w:eastAsia="TimesNewRomanPSMT"/>
                <w:szCs w:val="28"/>
              </w:rPr>
              <w:t>частоти пульсації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rFonts w:eastAsia="TimesNewRomanPSMT"/>
                <w:szCs w:val="28"/>
              </w:rPr>
              <w:t xml:space="preserve">оцінка за </w:t>
            </w:r>
            <w:r w:rsidRPr="00947DB8">
              <w:rPr>
                <w:rFonts w:eastAsia="TimesNewRomanPSMT"/>
                <w:szCs w:val="28"/>
                <w:lang w:val="en-US"/>
              </w:rPr>
              <w:t>ISO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rFonts w:eastAsia="TimesNewRomanPSMT"/>
                <w:szCs w:val="28"/>
              </w:rPr>
              <w:t xml:space="preserve">оцінка за </w:t>
            </w:r>
            <w:r w:rsidRPr="00947DB8">
              <w:rPr>
                <w:rFonts w:eastAsia="TimesNewRomanPSMT"/>
                <w:szCs w:val="28"/>
                <w:lang w:val="en-US"/>
              </w:rPr>
              <w:t>ISO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ind w:right="-78"/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 xml:space="preserve">від 40 </w:t>
            </w:r>
          </w:p>
          <w:p w:rsidR="00EE10B3" w:rsidRPr="00947DB8" w:rsidRDefault="00EE10B3" w:rsidP="00947DB8">
            <w:pPr>
              <w:ind w:right="-78"/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 xml:space="preserve">до 200 </w:t>
            </w:r>
            <w:proofErr w:type="spellStart"/>
            <w:r w:rsidRPr="00947DB8">
              <w:rPr>
                <w:szCs w:val="28"/>
              </w:rPr>
              <w:t>ім</w:t>
            </w:r>
            <w:proofErr w:type="spellEnd"/>
            <w:r w:rsidRPr="00947DB8">
              <w:rPr>
                <w:szCs w:val="28"/>
              </w:rPr>
              <w:t>/</w:t>
            </w:r>
            <w:proofErr w:type="spellStart"/>
            <w:r w:rsidRPr="00947DB8">
              <w:rPr>
                <w:szCs w:val="28"/>
              </w:rPr>
              <w:t>хв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rFonts w:eastAsia="TimesNewRomanPSMT"/>
                <w:szCs w:val="28"/>
              </w:rPr>
              <w:t xml:space="preserve">оцінка за </w:t>
            </w:r>
            <w:r w:rsidRPr="00947DB8">
              <w:rPr>
                <w:rFonts w:eastAsia="TimesNewRomanPSMT"/>
                <w:szCs w:val="28"/>
                <w:lang w:val="en-US"/>
              </w:rPr>
              <w:t>ISO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ind w:right="-78"/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 xml:space="preserve">від 40 до 200 </w:t>
            </w:r>
            <w:proofErr w:type="spellStart"/>
            <w:r w:rsidRPr="00947DB8">
              <w:rPr>
                <w:szCs w:val="28"/>
              </w:rPr>
              <w:t>ім</w:t>
            </w:r>
            <w:proofErr w:type="spellEnd"/>
            <w:r w:rsidRPr="00947DB8">
              <w:rPr>
                <w:szCs w:val="28"/>
              </w:rPr>
              <w:t>/</w:t>
            </w:r>
            <w:proofErr w:type="spellStart"/>
            <w:r w:rsidRPr="00947DB8">
              <w:rPr>
                <w:szCs w:val="28"/>
              </w:rPr>
              <w:t>хв</w:t>
            </w:r>
            <w:proofErr w:type="spellEnd"/>
          </w:p>
        </w:tc>
      </w:tr>
      <w:tr w:rsidR="00EE10B3" w:rsidRPr="00947DB8" w:rsidTr="001D738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ind w:left="-48"/>
              <w:rPr>
                <w:szCs w:val="28"/>
              </w:rPr>
            </w:pPr>
            <w:r w:rsidRPr="00947DB8">
              <w:rPr>
                <w:szCs w:val="28"/>
              </w:rPr>
              <w:t xml:space="preserve">Похибка, </w:t>
            </w:r>
            <w:proofErr w:type="spellStart"/>
            <w:r w:rsidRPr="00947DB8">
              <w:rPr>
                <w:szCs w:val="28"/>
              </w:rPr>
              <w:t>імп</w:t>
            </w:r>
            <w:proofErr w:type="spellEnd"/>
            <w:r w:rsidRPr="00947DB8">
              <w:rPr>
                <w:szCs w:val="28"/>
              </w:rPr>
              <w:t>/</w:t>
            </w:r>
            <w:proofErr w:type="spellStart"/>
            <w:r w:rsidRPr="00947DB8">
              <w:rPr>
                <w:szCs w:val="28"/>
              </w:rPr>
              <w:t>хв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 xml:space="preserve">±1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 xml:space="preserve">±1 </w:t>
            </w:r>
          </w:p>
        </w:tc>
      </w:tr>
      <w:tr w:rsidR="00EE10B3" w:rsidRPr="00947DB8" w:rsidTr="001D738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4" w:rsidRPr="00947DB8" w:rsidRDefault="00EE10B3" w:rsidP="00947DB8">
            <w:pPr>
              <w:ind w:left="-48" w:right="-66"/>
              <w:rPr>
                <w:rFonts w:eastAsia="TimesNewRomanPSMT"/>
                <w:szCs w:val="28"/>
              </w:rPr>
            </w:pPr>
            <w:r w:rsidRPr="00947DB8">
              <w:rPr>
                <w:rFonts w:eastAsia="TimesNewRomanPSMT"/>
                <w:szCs w:val="28"/>
              </w:rPr>
              <w:t xml:space="preserve">вимірюючи частоту обертання ротора </w:t>
            </w:r>
          </w:p>
          <w:p w:rsidR="00EE10B3" w:rsidRPr="00947DB8" w:rsidRDefault="00EE10B3" w:rsidP="00947DB8">
            <w:pPr>
              <w:ind w:left="-48" w:right="-66"/>
              <w:rPr>
                <w:szCs w:val="28"/>
              </w:rPr>
            </w:pPr>
            <w:r w:rsidRPr="00947DB8">
              <w:rPr>
                <w:rFonts w:eastAsia="TimesNewRomanPSMT"/>
                <w:szCs w:val="28"/>
              </w:rPr>
              <w:t>насоса, об/</w:t>
            </w:r>
            <w:proofErr w:type="spellStart"/>
            <w:r w:rsidRPr="00947DB8">
              <w:rPr>
                <w:rFonts w:eastAsia="TimesNewRomanPSMT"/>
                <w:szCs w:val="28"/>
              </w:rPr>
              <w:t>хв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від 500</w:t>
            </w:r>
          </w:p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до 5000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rFonts w:eastAsia="TimesNewRomanPSMT"/>
                <w:szCs w:val="28"/>
              </w:rPr>
            </w:pPr>
            <w:r w:rsidRPr="00947DB8">
              <w:rPr>
                <w:rFonts w:eastAsia="TimesNewRomanPSMT"/>
                <w:szCs w:val="28"/>
              </w:rPr>
              <w:t>від 10</w:t>
            </w:r>
          </w:p>
          <w:p w:rsidR="00EE10B3" w:rsidRPr="00947DB8" w:rsidRDefault="00EE10B3" w:rsidP="00947DB8">
            <w:pPr>
              <w:jc w:val="center"/>
              <w:rPr>
                <w:rFonts w:eastAsia="SimSun"/>
                <w:szCs w:val="28"/>
              </w:rPr>
            </w:pPr>
            <w:r w:rsidRPr="00947DB8">
              <w:rPr>
                <w:rFonts w:eastAsia="TimesNewRomanPSMT"/>
                <w:szCs w:val="28"/>
              </w:rPr>
              <w:t>до 9999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rFonts w:eastAsia="TimesNewRomanPSMT"/>
                <w:szCs w:val="28"/>
              </w:rPr>
            </w:pPr>
            <w:r w:rsidRPr="00947DB8">
              <w:rPr>
                <w:rFonts w:eastAsia="TimesNewRomanPSMT"/>
                <w:szCs w:val="28"/>
              </w:rPr>
              <w:t>від 10</w:t>
            </w:r>
          </w:p>
          <w:p w:rsidR="00EE10B3" w:rsidRPr="00947DB8" w:rsidRDefault="00EE10B3" w:rsidP="00947DB8">
            <w:pPr>
              <w:jc w:val="center"/>
              <w:rPr>
                <w:rFonts w:eastAsia="SimSun"/>
                <w:szCs w:val="28"/>
              </w:rPr>
            </w:pPr>
            <w:r w:rsidRPr="00947DB8">
              <w:rPr>
                <w:rFonts w:eastAsia="TimesNewRomanPSMT"/>
                <w:szCs w:val="28"/>
              </w:rPr>
              <w:t>до 10000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(</w:t>
            </w:r>
            <w:r w:rsidRPr="00947DB8">
              <w:rPr>
                <w:szCs w:val="28"/>
                <w:lang w:val="en-US"/>
              </w:rPr>
              <w:t>ROS</w:t>
            </w:r>
            <w:r w:rsidRPr="00947DB8">
              <w:rPr>
                <w:szCs w:val="28"/>
              </w:rPr>
              <w:t>-</w:t>
            </w:r>
            <w:r w:rsidRPr="00947DB8">
              <w:rPr>
                <w:szCs w:val="28"/>
                <w:lang w:val="en-US"/>
              </w:rPr>
              <w:t>P</w:t>
            </w:r>
            <w:r w:rsidRPr="00947DB8">
              <w:rPr>
                <w:szCs w:val="28"/>
              </w:rPr>
              <w:t>)</w:t>
            </w:r>
          </w:p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від 1 до 250000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-</w:t>
            </w:r>
          </w:p>
        </w:tc>
      </w:tr>
      <w:tr w:rsidR="00EE10B3" w:rsidRPr="00947DB8" w:rsidTr="001D7384">
        <w:trPr>
          <w:trHeight w:val="58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ind w:left="-48"/>
              <w:rPr>
                <w:szCs w:val="28"/>
              </w:rPr>
            </w:pPr>
            <w:r w:rsidRPr="00947DB8">
              <w:rPr>
                <w:szCs w:val="28"/>
              </w:rPr>
              <w:t>Похибка вимірювань, об/</w:t>
            </w:r>
            <w:proofErr w:type="spellStart"/>
            <w:r w:rsidRPr="00947DB8">
              <w:rPr>
                <w:szCs w:val="28"/>
              </w:rPr>
              <w:t>хв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-</w:t>
            </w:r>
          </w:p>
        </w:tc>
      </w:tr>
      <w:tr w:rsidR="00EE10B3" w:rsidRPr="00947DB8" w:rsidTr="001D738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ind w:left="-48"/>
              <w:rPr>
                <w:szCs w:val="28"/>
              </w:rPr>
            </w:pPr>
            <w:r w:rsidRPr="00947DB8">
              <w:rPr>
                <w:szCs w:val="28"/>
              </w:rPr>
              <w:t xml:space="preserve">Вимірювання температури, </w:t>
            </w:r>
            <w:r w:rsidRPr="00947DB8">
              <w:rPr>
                <w:rFonts w:eastAsia="TimesNewRomanPSMT"/>
                <w:szCs w:val="28"/>
              </w:rPr>
              <w:t>ºС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від -50</w:t>
            </w:r>
          </w:p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до 150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rFonts w:eastAsia="TimesNewRomanPSMT"/>
                <w:szCs w:val="28"/>
              </w:rPr>
            </w:pPr>
            <w:r w:rsidRPr="00947DB8">
              <w:rPr>
                <w:rFonts w:eastAsia="TimesNewRomanPSMT"/>
                <w:szCs w:val="28"/>
              </w:rPr>
              <w:t>від -20</w:t>
            </w:r>
          </w:p>
          <w:p w:rsidR="00EE10B3" w:rsidRPr="00947DB8" w:rsidRDefault="00EE10B3" w:rsidP="00947DB8">
            <w:pPr>
              <w:jc w:val="center"/>
              <w:rPr>
                <w:rFonts w:eastAsia="SimSun"/>
                <w:szCs w:val="28"/>
              </w:rPr>
            </w:pPr>
            <w:r w:rsidRPr="00947DB8">
              <w:rPr>
                <w:rFonts w:eastAsia="TimesNewRomanPSMT"/>
                <w:szCs w:val="28"/>
              </w:rPr>
              <w:t>до +140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+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-</w:t>
            </w:r>
          </w:p>
        </w:tc>
      </w:tr>
      <w:tr w:rsidR="00EE10B3" w:rsidRPr="00947DB8" w:rsidTr="001D738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4" w:rsidRPr="00947DB8" w:rsidRDefault="00EE10B3" w:rsidP="00947DB8">
            <w:pPr>
              <w:ind w:left="-48"/>
              <w:rPr>
                <w:szCs w:val="28"/>
              </w:rPr>
            </w:pPr>
            <w:r w:rsidRPr="00947DB8">
              <w:rPr>
                <w:szCs w:val="28"/>
              </w:rPr>
              <w:t xml:space="preserve">Вимірювання </w:t>
            </w:r>
          </w:p>
          <w:p w:rsidR="00EE10B3" w:rsidRPr="00947DB8" w:rsidRDefault="00EE10B3" w:rsidP="00947DB8">
            <w:pPr>
              <w:ind w:left="-48"/>
              <w:rPr>
                <w:szCs w:val="28"/>
              </w:rPr>
            </w:pPr>
            <w:r w:rsidRPr="00947DB8">
              <w:rPr>
                <w:szCs w:val="28"/>
              </w:rPr>
              <w:t>потоку повітря, л/</w:t>
            </w:r>
            <w:proofErr w:type="spellStart"/>
            <w:r w:rsidRPr="00947DB8">
              <w:rPr>
                <w:szCs w:val="28"/>
              </w:rPr>
              <w:t>хв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до 3000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від 10</w:t>
            </w:r>
          </w:p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до 8000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від 0</w:t>
            </w:r>
          </w:p>
          <w:p w:rsidR="00EE10B3" w:rsidRPr="00947DB8" w:rsidRDefault="00EE10B3" w:rsidP="00947DB8">
            <w:pPr>
              <w:jc w:val="center"/>
              <w:rPr>
                <w:szCs w:val="28"/>
              </w:rPr>
            </w:pPr>
            <w:r w:rsidRPr="00947DB8">
              <w:rPr>
                <w:szCs w:val="28"/>
              </w:rPr>
              <w:t>до 3000</w:t>
            </w:r>
          </w:p>
        </w:tc>
      </w:tr>
    </w:tbl>
    <w:p w:rsidR="00EE10B3" w:rsidRPr="00947DB8" w:rsidRDefault="00EE10B3" w:rsidP="00947DB8">
      <w:pPr>
        <w:ind w:firstLine="709"/>
        <w:jc w:val="both"/>
        <w:rPr>
          <w:rFonts w:eastAsia="SimSun"/>
          <w:szCs w:val="28"/>
        </w:rPr>
      </w:pPr>
      <w:r w:rsidRPr="00947DB8">
        <w:rPr>
          <w:szCs w:val="28"/>
          <w:vertAlign w:val="superscript"/>
        </w:rPr>
        <w:t>*</w:t>
      </w:r>
      <w:r w:rsidRPr="00947DB8">
        <w:rPr>
          <w:szCs w:val="28"/>
        </w:rPr>
        <w:t xml:space="preserve"> - </w:t>
      </w:r>
      <w:r w:rsidRPr="00947DB8">
        <w:rPr>
          <w:rFonts w:eastAsia="TimesNewRomanPSMT"/>
          <w:szCs w:val="28"/>
        </w:rPr>
        <w:t>наявність функції збереження отриманих вимірювань дозволяє створювати бази даних тестів</w:t>
      </w:r>
    </w:p>
    <w:p w:rsidR="00326491" w:rsidRPr="00947DB8" w:rsidRDefault="00326491" w:rsidP="00947DB8">
      <w:pPr>
        <w:widowControl w:val="0"/>
        <w:ind w:firstLine="709"/>
        <w:jc w:val="both"/>
        <w:rPr>
          <w:szCs w:val="28"/>
        </w:rPr>
      </w:pPr>
      <w:r w:rsidRPr="00947DB8">
        <w:rPr>
          <w:szCs w:val="28"/>
        </w:rPr>
        <w:t xml:space="preserve">Аналіз (табл. 1) показує достатньо широкі можливості контролю основних діагностичних параметрів. </w:t>
      </w:r>
      <w:r w:rsidR="00CD6E73" w:rsidRPr="00947DB8">
        <w:rPr>
          <w:szCs w:val="28"/>
        </w:rPr>
        <w:t xml:space="preserve">Наявність </w:t>
      </w:r>
      <w:proofErr w:type="spellStart"/>
      <w:r w:rsidR="00CD6E73" w:rsidRPr="00947DB8">
        <w:rPr>
          <w:szCs w:val="28"/>
        </w:rPr>
        <w:t>мікроконтроллера</w:t>
      </w:r>
      <w:proofErr w:type="spellEnd"/>
      <w:r w:rsidR="00CD6E73" w:rsidRPr="00947DB8">
        <w:rPr>
          <w:szCs w:val="28"/>
        </w:rPr>
        <w:t xml:space="preserve"> в засобі діагностики за допомогою спеціалізованого програмного забезпечення уможливлює формування бази даних за результатами діагностики та подальший її аналіз з метою прогнозування зміни параметру залежно від умов експлуатації. </w:t>
      </w:r>
      <w:r w:rsidRPr="00947DB8">
        <w:rPr>
          <w:szCs w:val="28"/>
        </w:rPr>
        <w:t>Це дозволить оптимізувати технічне обслуговування доїльної установки та значно зменшити імовірність виникнення відмови.</w:t>
      </w:r>
    </w:p>
    <w:p w:rsidR="00CD6E73" w:rsidRPr="00947DB8" w:rsidRDefault="00CD6E73" w:rsidP="00947DB8">
      <w:pPr>
        <w:widowControl w:val="0"/>
        <w:ind w:firstLine="709"/>
        <w:jc w:val="both"/>
        <w:rPr>
          <w:szCs w:val="28"/>
        </w:rPr>
      </w:pPr>
      <w:r w:rsidRPr="00947DB8">
        <w:rPr>
          <w:szCs w:val="28"/>
        </w:rPr>
        <w:t xml:space="preserve">Перспективним напрямком є створення діагностичного обладнання безпосередньо інтегрованого в доїльну установку. Та здатних забезпечити </w:t>
      </w:r>
      <w:r w:rsidRPr="00947DB8">
        <w:rPr>
          <w:szCs w:val="28"/>
        </w:rPr>
        <w:lastRenderedPageBreak/>
        <w:t xml:space="preserve">оцінку стану технічної системи в автоматичному режимі і </w:t>
      </w:r>
      <w:proofErr w:type="spellStart"/>
      <w:r w:rsidRPr="00947DB8">
        <w:rPr>
          <w:szCs w:val="28"/>
        </w:rPr>
        <w:t>самоналаштуванням</w:t>
      </w:r>
      <w:proofErr w:type="spellEnd"/>
      <w:r w:rsidRPr="00947DB8">
        <w:rPr>
          <w:szCs w:val="28"/>
        </w:rPr>
        <w:t xml:space="preserve"> меж діагностичних параметрів в залежності від конкретних умов експлуатації. </w:t>
      </w:r>
    </w:p>
    <w:p w:rsidR="00CD6E73" w:rsidRPr="00947DB8" w:rsidRDefault="00CD6E73" w:rsidP="00947DB8">
      <w:pPr>
        <w:autoSpaceDE w:val="0"/>
        <w:autoSpaceDN w:val="0"/>
        <w:adjustRightInd w:val="0"/>
        <w:ind w:firstLine="420"/>
        <w:jc w:val="both"/>
        <w:rPr>
          <w:szCs w:val="28"/>
        </w:rPr>
      </w:pPr>
    </w:p>
    <w:p w:rsidR="00A653CB" w:rsidRPr="00947DB8" w:rsidRDefault="00A653CB" w:rsidP="00947DB8">
      <w:pPr>
        <w:ind w:firstLine="709"/>
        <w:jc w:val="both"/>
        <w:rPr>
          <w:b/>
          <w:bCs/>
          <w:szCs w:val="28"/>
        </w:rPr>
      </w:pPr>
      <w:r w:rsidRPr="00947DB8">
        <w:rPr>
          <w:b/>
          <w:bCs/>
          <w:szCs w:val="28"/>
        </w:rPr>
        <w:t>Список використаних джерел:</w:t>
      </w:r>
    </w:p>
    <w:p w:rsidR="001D7384" w:rsidRPr="00947DB8" w:rsidRDefault="001D7384" w:rsidP="00947DB8">
      <w:pPr>
        <w:widowControl w:val="0"/>
        <w:ind w:firstLine="709"/>
        <w:jc w:val="both"/>
        <w:rPr>
          <w:szCs w:val="28"/>
        </w:rPr>
      </w:pPr>
      <w:r w:rsidRPr="00947DB8">
        <w:rPr>
          <w:rFonts w:eastAsia="TimesNewRomanPSMT"/>
          <w:szCs w:val="28"/>
          <w:lang w:eastAsia="zh-CN"/>
        </w:rPr>
        <w:t xml:space="preserve">1. ISO 5707:2007. </w:t>
      </w:r>
      <w:proofErr w:type="spellStart"/>
      <w:r w:rsidRPr="00947DB8">
        <w:rPr>
          <w:rFonts w:eastAsia="TimesNewRomanPSMT"/>
          <w:szCs w:val="28"/>
          <w:lang w:eastAsia="zh-CN"/>
        </w:rPr>
        <w:t>Milking</w:t>
      </w:r>
      <w:proofErr w:type="spellEnd"/>
      <w:r w:rsidRPr="00947DB8">
        <w:rPr>
          <w:rFonts w:eastAsia="TimesNewRomanPSMT"/>
          <w:szCs w:val="28"/>
          <w:lang w:eastAsia="zh-CN"/>
        </w:rPr>
        <w:t xml:space="preserve"> </w:t>
      </w:r>
      <w:proofErr w:type="spellStart"/>
      <w:r w:rsidRPr="00947DB8">
        <w:rPr>
          <w:rFonts w:eastAsia="TimesNewRomanPSMT"/>
          <w:szCs w:val="28"/>
          <w:lang w:eastAsia="zh-CN"/>
        </w:rPr>
        <w:t>machine</w:t>
      </w:r>
      <w:proofErr w:type="spellEnd"/>
      <w:r w:rsidRPr="00947DB8">
        <w:rPr>
          <w:rFonts w:eastAsia="TimesNewRomanPSMT"/>
          <w:szCs w:val="28"/>
          <w:lang w:eastAsia="zh-CN"/>
        </w:rPr>
        <w:t xml:space="preserve"> </w:t>
      </w:r>
      <w:proofErr w:type="spellStart"/>
      <w:r w:rsidRPr="00947DB8">
        <w:rPr>
          <w:rFonts w:eastAsia="TimesNewRomanPSMT"/>
          <w:szCs w:val="28"/>
          <w:lang w:eastAsia="zh-CN"/>
        </w:rPr>
        <w:t>installations</w:t>
      </w:r>
      <w:proofErr w:type="spellEnd"/>
      <w:r w:rsidRPr="00947DB8">
        <w:rPr>
          <w:rFonts w:eastAsia="TimesNewRomanPSMT"/>
          <w:szCs w:val="28"/>
          <w:lang w:eastAsia="zh-CN"/>
        </w:rPr>
        <w:t xml:space="preserve"> – </w:t>
      </w:r>
      <w:proofErr w:type="spellStart"/>
      <w:r w:rsidRPr="00947DB8">
        <w:rPr>
          <w:rFonts w:eastAsia="TimesNewRomanPSMT"/>
          <w:szCs w:val="28"/>
          <w:lang w:eastAsia="zh-CN"/>
        </w:rPr>
        <w:t>Construction</w:t>
      </w:r>
      <w:proofErr w:type="spellEnd"/>
      <w:r w:rsidRPr="00947DB8">
        <w:rPr>
          <w:rFonts w:eastAsia="TimesNewRomanPSMT"/>
          <w:szCs w:val="28"/>
          <w:lang w:eastAsia="zh-CN"/>
        </w:rPr>
        <w:t xml:space="preserve"> </w:t>
      </w:r>
      <w:proofErr w:type="spellStart"/>
      <w:r w:rsidRPr="00947DB8">
        <w:rPr>
          <w:rFonts w:eastAsia="TimesNewRomanPSMT"/>
          <w:szCs w:val="28"/>
          <w:lang w:eastAsia="zh-CN"/>
        </w:rPr>
        <w:t>and</w:t>
      </w:r>
      <w:proofErr w:type="spellEnd"/>
      <w:r w:rsidRPr="00947DB8">
        <w:rPr>
          <w:rFonts w:eastAsia="TimesNewRomanPSMT"/>
          <w:szCs w:val="28"/>
          <w:lang w:eastAsia="zh-CN"/>
        </w:rPr>
        <w:t xml:space="preserve"> </w:t>
      </w:r>
      <w:proofErr w:type="spellStart"/>
      <w:r w:rsidRPr="00947DB8">
        <w:rPr>
          <w:rFonts w:eastAsia="TimesNewRomanPSMT"/>
          <w:szCs w:val="28"/>
          <w:lang w:eastAsia="zh-CN"/>
        </w:rPr>
        <w:t>performance</w:t>
      </w:r>
      <w:proofErr w:type="spellEnd"/>
      <w:r w:rsidRPr="00947DB8">
        <w:rPr>
          <w:rFonts w:eastAsia="TimesNewRomanPSMT"/>
          <w:szCs w:val="28"/>
          <w:lang w:eastAsia="zh-CN"/>
        </w:rPr>
        <w:t xml:space="preserve">. </w:t>
      </w:r>
      <w:proofErr w:type="spellStart"/>
      <w:r w:rsidRPr="00947DB8">
        <w:rPr>
          <w:rFonts w:eastAsia="TimesNewRomanPSMT"/>
          <w:szCs w:val="28"/>
          <w:lang w:eastAsia="zh-CN"/>
        </w:rPr>
        <w:t>Geneva</w:t>
      </w:r>
      <w:proofErr w:type="spellEnd"/>
      <w:r w:rsidRPr="00947DB8">
        <w:rPr>
          <w:rFonts w:eastAsia="TimesNewRomanPSMT"/>
          <w:szCs w:val="28"/>
          <w:lang w:eastAsia="zh-CN"/>
        </w:rPr>
        <w:t xml:space="preserve">, </w:t>
      </w:r>
      <w:proofErr w:type="spellStart"/>
      <w:r w:rsidRPr="00947DB8">
        <w:rPr>
          <w:rFonts w:eastAsia="TimesNewRomanPSMT"/>
          <w:szCs w:val="28"/>
          <w:lang w:eastAsia="zh-CN"/>
        </w:rPr>
        <w:t>Switzerland</w:t>
      </w:r>
      <w:proofErr w:type="spellEnd"/>
      <w:r w:rsidRPr="00947DB8">
        <w:rPr>
          <w:rFonts w:eastAsia="TimesNewRomanPSMT"/>
          <w:szCs w:val="28"/>
          <w:lang w:eastAsia="zh-CN"/>
        </w:rPr>
        <w:t xml:space="preserve">: </w:t>
      </w:r>
      <w:proofErr w:type="spellStart"/>
      <w:r w:rsidRPr="00947DB8">
        <w:rPr>
          <w:rFonts w:eastAsia="TimesNewRomanPSMT"/>
          <w:szCs w:val="28"/>
          <w:lang w:eastAsia="zh-CN"/>
        </w:rPr>
        <w:t>The</w:t>
      </w:r>
      <w:proofErr w:type="spellEnd"/>
      <w:r w:rsidRPr="00947DB8">
        <w:rPr>
          <w:rFonts w:eastAsia="TimesNewRomanPSMT"/>
          <w:szCs w:val="28"/>
          <w:lang w:eastAsia="zh-CN"/>
        </w:rPr>
        <w:t xml:space="preserve"> </w:t>
      </w:r>
      <w:proofErr w:type="spellStart"/>
      <w:r w:rsidRPr="00947DB8">
        <w:rPr>
          <w:rFonts w:eastAsia="TimesNewRomanPSMT"/>
          <w:szCs w:val="28"/>
          <w:lang w:eastAsia="zh-CN"/>
        </w:rPr>
        <w:t>International</w:t>
      </w:r>
      <w:proofErr w:type="spellEnd"/>
      <w:r w:rsidRPr="00947DB8">
        <w:rPr>
          <w:rFonts w:eastAsia="TimesNewRomanPSMT"/>
          <w:szCs w:val="28"/>
          <w:lang w:eastAsia="zh-CN"/>
        </w:rPr>
        <w:t xml:space="preserve"> </w:t>
      </w:r>
      <w:proofErr w:type="spellStart"/>
      <w:r w:rsidRPr="00947DB8">
        <w:rPr>
          <w:rFonts w:eastAsia="TimesNewRomanPSMT"/>
          <w:szCs w:val="28"/>
          <w:lang w:eastAsia="zh-CN"/>
        </w:rPr>
        <w:t>for</w:t>
      </w:r>
      <w:proofErr w:type="spellEnd"/>
      <w:r w:rsidRPr="00947DB8">
        <w:rPr>
          <w:rFonts w:eastAsia="TimesNewRomanPSMT"/>
          <w:szCs w:val="28"/>
          <w:lang w:eastAsia="zh-CN"/>
        </w:rPr>
        <w:t xml:space="preserve"> </w:t>
      </w:r>
      <w:proofErr w:type="spellStart"/>
      <w:r w:rsidRPr="00947DB8">
        <w:rPr>
          <w:rFonts w:eastAsia="TimesNewRomanPSMT"/>
          <w:szCs w:val="28"/>
          <w:lang w:eastAsia="zh-CN"/>
        </w:rPr>
        <w:t>Standardization</w:t>
      </w:r>
      <w:proofErr w:type="spellEnd"/>
      <w:r w:rsidRPr="00947DB8">
        <w:rPr>
          <w:rFonts w:eastAsia="TimesNewRomanPSMT"/>
          <w:szCs w:val="28"/>
          <w:lang w:eastAsia="zh-CN"/>
        </w:rPr>
        <w:t xml:space="preserve"> </w:t>
      </w:r>
      <w:proofErr w:type="spellStart"/>
      <w:r w:rsidRPr="00947DB8">
        <w:rPr>
          <w:rFonts w:eastAsia="TimesNewRomanPSMT"/>
          <w:szCs w:val="28"/>
          <w:lang w:eastAsia="zh-CN"/>
        </w:rPr>
        <w:t>Organization</w:t>
      </w:r>
      <w:proofErr w:type="spellEnd"/>
      <w:r w:rsidRPr="00947DB8">
        <w:rPr>
          <w:rFonts w:eastAsia="TimesNewRomanPSMT"/>
          <w:szCs w:val="28"/>
          <w:lang w:eastAsia="zh-CN"/>
        </w:rPr>
        <w:t>, 2007. 52 p.</w:t>
      </w:r>
    </w:p>
    <w:p w:rsidR="001D7384" w:rsidRPr="00947DB8" w:rsidRDefault="001D7384" w:rsidP="00947DB8">
      <w:pPr>
        <w:widowControl w:val="0"/>
        <w:ind w:firstLine="709"/>
        <w:jc w:val="both"/>
        <w:rPr>
          <w:szCs w:val="28"/>
          <w:lang w:eastAsia="zh-CN"/>
        </w:rPr>
      </w:pPr>
      <w:r w:rsidRPr="00947DB8">
        <w:rPr>
          <w:szCs w:val="28"/>
          <w:lang w:eastAsia="zh-CN"/>
        </w:rPr>
        <w:t>2. Дмитрів І.В.  Аналіз режимних характеристик доїльних апар</w:t>
      </w:r>
      <w:r w:rsidR="00CD6E73" w:rsidRPr="00947DB8">
        <w:rPr>
          <w:szCs w:val="28"/>
          <w:lang w:eastAsia="zh-CN"/>
        </w:rPr>
        <w:t>атів при машинному доїнні корів.</w:t>
      </w:r>
      <w:r w:rsidRPr="00947DB8">
        <w:rPr>
          <w:szCs w:val="28"/>
          <w:lang w:eastAsia="zh-CN"/>
        </w:rPr>
        <w:t xml:space="preserve"> </w:t>
      </w:r>
      <w:r w:rsidRPr="00947DB8">
        <w:rPr>
          <w:i/>
          <w:szCs w:val="28"/>
          <w:lang w:eastAsia="zh-CN"/>
        </w:rPr>
        <w:t xml:space="preserve">Механізація та електрифікація сільського </w:t>
      </w:r>
      <w:proofErr w:type="spellStart"/>
      <w:r w:rsidRPr="00947DB8">
        <w:rPr>
          <w:i/>
          <w:szCs w:val="28"/>
          <w:lang w:eastAsia="zh-CN"/>
        </w:rPr>
        <w:t>господдарства</w:t>
      </w:r>
      <w:proofErr w:type="spellEnd"/>
      <w:r w:rsidR="00CD6E73" w:rsidRPr="00947DB8">
        <w:rPr>
          <w:szCs w:val="28"/>
          <w:lang w:eastAsia="zh-CN"/>
        </w:rPr>
        <w:t>.</w:t>
      </w:r>
      <w:r w:rsidRPr="00947DB8">
        <w:rPr>
          <w:szCs w:val="28"/>
          <w:lang w:eastAsia="zh-CN"/>
        </w:rPr>
        <w:t xml:space="preserve"> </w:t>
      </w:r>
      <w:r w:rsidRPr="00947DB8">
        <w:rPr>
          <w:i/>
          <w:szCs w:val="28"/>
          <w:lang w:eastAsia="zh-CN"/>
        </w:rPr>
        <w:t>Міжвідомчий тематичний науковий збірник</w:t>
      </w:r>
      <w:r w:rsidR="00CD6E73" w:rsidRPr="00947DB8">
        <w:rPr>
          <w:szCs w:val="28"/>
          <w:lang w:eastAsia="zh-CN"/>
        </w:rPr>
        <w:t>.</w:t>
      </w:r>
      <w:r w:rsidRPr="00947DB8">
        <w:rPr>
          <w:szCs w:val="28"/>
          <w:lang w:eastAsia="zh-CN"/>
        </w:rPr>
        <w:t xml:space="preserve"> Вип. 97. Глеваха, 2013. С.  576-581.</w:t>
      </w:r>
    </w:p>
    <w:p w:rsidR="001D7384" w:rsidRPr="00947DB8" w:rsidRDefault="00CD6E73" w:rsidP="00947DB8">
      <w:pPr>
        <w:widowControl w:val="0"/>
        <w:ind w:firstLine="709"/>
        <w:jc w:val="both"/>
        <w:rPr>
          <w:bCs/>
          <w:szCs w:val="28"/>
          <w:lang w:eastAsia="zh-CN"/>
        </w:rPr>
      </w:pPr>
      <w:r w:rsidRPr="00947DB8">
        <w:rPr>
          <w:bCs/>
          <w:szCs w:val="28"/>
          <w:lang w:eastAsia="zh-CN"/>
        </w:rPr>
        <w:t xml:space="preserve">3. </w:t>
      </w:r>
      <w:proofErr w:type="spellStart"/>
      <w:r w:rsidRPr="00947DB8">
        <w:rPr>
          <w:bCs/>
          <w:szCs w:val="28"/>
          <w:lang w:val="en-US" w:eastAsia="zh-CN"/>
        </w:rPr>
        <w:t>MilkoTest</w:t>
      </w:r>
      <w:proofErr w:type="spellEnd"/>
      <w:r w:rsidRPr="00947DB8">
        <w:rPr>
          <w:bCs/>
          <w:szCs w:val="28"/>
          <w:lang w:eastAsia="zh-CN"/>
        </w:rPr>
        <w:t xml:space="preserve"> </w:t>
      </w:r>
      <w:r w:rsidRPr="00947DB8">
        <w:rPr>
          <w:bCs/>
          <w:szCs w:val="28"/>
          <w:lang w:val="en-US" w:eastAsia="zh-CN"/>
        </w:rPr>
        <w:t>MT</w:t>
      </w:r>
      <w:r w:rsidRPr="00947DB8">
        <w:rPr>
          <w:bCs/>
          <w:szCs w:val="28"/>
          <w:lang w:eastAsia="zh-CN"/>
        </w:rPr>
        <w:t xml:space="preserve">52. </w:t>
      </w:r>
      <w:r w:rsidRPr="00947DB8">
        <w:rPr>
          <w:bCs/>
          <w:szCs w:val="28"/>
          <w:lang w:val="en-US" w:eastAsia="zh-CN"/>
        </w:rPr>
        <w:t>URL</w:t>
      </w:r>
      <w:r w:rsidRPr="00947DB8">
        <w:rPr>
          <w:bCs/>
          <w:szCs w:val="28"/>
          <w:lang w:eastAsia="zh-CN"/>
        </w:rPr>
        <w:t xml:space="preserve">: </w:t>
      </w:r>
      <w:hyperlink r:id="rId10" w:history="1">
        <w:r w:rsidRPr="00947DB8">
          <w:rPr>
            <w:rStyle w:val="af7"/>
            <w:szCs w:val="28"/>
            <w:u w:val="none"/>
            <w:lang w:val="ru-RU" w:eastAsia="zh-CN"/>
          </w:rPr>
          <w:t>http</w:t>
        </w:r>
        <w:r w:rsidRPr="00947DB8">
          <w:rPr>
            <w:rStyle w:val="af7"/>
            <w:szCs w:val="28"/>
            <w:u w:val="none"/>
            <w:lang w:eastAsia="zh-CN"/>
          </w:rPr>
          <w:t>://</w:t>
        </w:r>
        <w:r w:rsidRPr="00947DB8">
          <w:rPr>
            <w:rStyle w:val="af7"/>
            <w:szCs w:val="28"/>
            <w:u w:val="none"/>
            <w:lang w:val="ru-RU" w:eastAsia="zh-CN"/>
          </w:rPr>
          <w:t>www</w:t>
        </w:r>
        <w:r w:rsidRPr="00947DB8">
          <w:rPr>
            <w:rStyle w:val="af7"/>
            <w:szCs w:val="28"/>
            <w:u w:val="none"/>
            <w:lang w:eastAsia="zh-CN"/>
          </w:rPr>
          <w:t>.</w:t>
        </w:r>
        <w:r w:rsidRPr="00947DB8">
          <w:rPr>
            <w:rStyle w:val="af7"/>
            <w:szCs w:val="28"/>
            <w:u w:val="none"/>
            <w:lang w:val="ru-RU" w:eastAsia="zh-CN"/>
          </w:rPr>
          <w:t>bepro</w:t>
        </w:r>
        <w:r w:rsidRPr="00947DB8">
          <w:rPr>
            <w:rStyle w:val="af7"/>
            <w:szCs w:val="28"/>
            <w:u w:val="none"/>
            <w:lang w:eastAsia="zh-CN"/>
          </w:rPr>
          <w:t>.</w:t>
        </w:r>
        <w:r w:rsidRPr="00947DB8">
          <w:rPr>
            <w:rStyle w:val="af7"/>
            <w:szCs w:val="28"/>
            <w:u w:val="none"/>
            <w:lang w:val="ru-RU" w:eastAsia="zh-CN"/>
          </w:rPr>
          <w:t>ch</w:t>
        </w:r>
        <w:r w:rsidRPr="00947DB8">
          <w:rPr>
            <w:rStyle w:val="af7"/>
            <w:szCs w:val="28"/>
            <w:u w:val="none"/>
            <w:lang w:eastAsia="zh-CN"/>
          </w:rPr>
          <w:t>/</w:t>
        </w:r>
        <w:r w:rsidRPr="00947DB8">
          <w:rPr>
            <w:rStyle w:val="af7"/>
            <w:szCs w:val="28"/>
            <w:u w:val="none"/>
            <w:lang w:val="ru-RU" w:eastAsia="zh-CN"/>
          </w:rPr>
          <w:t>milkotest</w:t>
        </w:r>
        <w:r w:rsidRPr="00947DB8">
          <w:rPr>
            <w:rStyle w:val="af7"/>
            <w:szCs w:val="28"/>
            <w:u w:val="none"/>
            <w:lang w:eastAsia="zh-CN"/>
          </w:rPr>
          <w:t>-</w:t>
        </w:r>
        <w:r w:rsidRPr="00947DB8">
          <w:rPr>
            <w:rStyle w:val="af7"/>
            <w:szCs w:val="28"/>
            <w:u w:val="none"/>
            <w:lang w:val="ru-RU" w:eastAsia="zh-CN"/>
          </w:rPr>
          <w:t>mt</w:t>
        </w:r>
        <w:r w:rsidRPr="00947DB8">
          <w:rPr>
            <w:rStyle w:val="af7"/>
            <w:szCs w:val="28"/>
            <w:u w:val="none"/>
            <w:lang w:eastAsia="zh-CN"/>
          </w:rPr>
          <w:t>52/</w:t>
        </w:r>
        <w:r w:rsidRPr="00947DB8">
          <w:rPr>
            <w:rStyle w:val="af7"/>
            <w:szCs w:val="28"/>
            <w:u w:val="none"/>
            <w:lang w:val="ru-RU" w:eastAsia="zh-CN"/>
          </w:rPr>
          <w:t>milkotest</w:t>
        </w:r>
        <w:r w:rsidRPr="00947DB8">
          <w:rPr>
            <w:rStyle w:val="af7"/>
            <w:szCs w:val="28"/>
            <w:u w:val="none"/>
            <w:lang w:eastAsia="zh-CN"/>
          </w:rPr>
          <w:t>-</w:t>
        </w:r>
        <w:r w:rsidRPr="00947DB8">
          <w:rPr>
            <w:rStyle w:val="af7"/>
            <w:szCs w:val="28"/>
            <w:u w:val="none"/>
            <w:lang w:val="ru-RU" w:eastAsia="zh-CN"/>
          </w:rPr>
          <w:t>mt</w:t>
        </w:r>
        <w:r w:rsidRPr="00947DB8">
          <w:rPr>
            <w:rStyle w:val="af7"/>
            <w:szCs w:val="28"/>
            <w:u w:val="none"/>
            <w:lang w:eastAsia="zh-CN"/>
          </w:rPr>
          <w:t>52/</w:t>
        </w:r>
      </w:hyperlink>
      <w:r w:rsidRPr="00947DB8">
        <w:rPr>
          <w:bCs/>
          <w:szCs w:val="28"/>
          <w:lang w:eastAsia="zh-CN"/>
        </w:rPr>
        <w:t xml:space="preserve"> (дата звернення: 01.10.2020).</w:t>
      </w:r>
    </w:p>
    <w:p w:rsidR="00CD6E73" w:rsidRPr="00947DB8" w:rsidRDefault="00CD6E73" w:rsidP="00947DB8">
      <w:pPr>
        <w:widowControl w:val="0"/>
        <w:ind w:firstLine="709"/>
        <w:jc w:val="both"/>
        <w:rPr>
          <w:bCs/>
          <w:szCs w:val="28"/>
          <w:lang w:eastAsia="zh-CN"/>
        </w:rPr>
      </w:pPr>
      <w:r w:rsidRPr="00947DB8">
        <w:rPr>
          <w:bCs/>
          <w:szCs w:val="28"/>
          <w:lang w:eastAsia="zh-CN"/>
        </w:rPr>
        <w:t xml:space="preserve">4. </w:t>
      </w:r>
      <w:proofErr w:type="spellStart"/>
      <w:proofErr w:type="gramStart"/>
      <w:r w:rsidRPr="00947DB8">
        <w:rPr>
          <w:bCs/>
          <w:szCs w:val="28"/>
          <w:lang w:val="en-US" w:eastAsia="zh-CN"/>
        </w:rPr>
        <w:t>DeLaval</w:t>
      </w:r>
      <w:proofErr w:type="spellEnd"/>
      <w:r w:rsidRPr="00947DB8">
        <w:rPr>
          <w:bCs/>
          <w:szCs w:val="28"/>
          <w:lang w:eastAsia="zh-CN"/>
        </w:rPr>
        <w:t xml:space="preserve"> </w:t>
      </w:r>
      <w:r w:rsidRPr="00947DB8">
        <w:rPr>
          <w:bCs/>
          <w:szCs w:val="28"/>
          <w:lang w:val="en-US" w:eastAsia="zh-CN"/>
        </w:rPr>
        <w:t>performance</w:t>
      </w:r>
      <w:r w:rsidRPr="00947DB8">
        <w:rPr>
          <w:bCs/>
          <w:szCs w:val="28"/>
          <w:lang w:eastAsia="zh-CN"/>
        </w:rPr>
        <w:t xml:space="preserve"> </w:t>
      </w:r>
      <w:r w:rsidRPr="00947DB8">
        <w:rPr>
          <w:bCs/>
          <w:szCs w:val="28"/>
          <w:lang w:val="en-US" w:eastAsia="zh-CN"/>
        </w:rPr>
        <w:t>tester</w:t>
      </w:r>
      <w:r w:rsidRPr="00947DB8">
        <w:rPr>
          <w:bCs/>
          <w:szCs w:val="28"/>
          <w:lang w:eastAsia="zh-CN"/>
        </w:rPr>
        <w:t xml:space="preserve"> </w:t>
      </w:r>
      <w:r w:rsidRPr="00947DB8">
        <w:rPr>
          <w:bCs/>
          <w:szCs w:val="28"/>
          <w:lang w:val="en-US" w:eastAsia="zh-CN"/>
        </w:rPr>
        <w:t>VPR</w:t>
      </w:r>
      <w:r w:rsidRPr="00947DB8">
        <w:rPr>
          <w:bCs/>
          <w:szCs w:val="28"/>
          <w:lang w:eastAsia="zh-CN"/>
        </w:rPr>
        <w:t>100</w:t>
      </w:r>
      <w:r w:rsidR="00296F07" w:rsidRPr="00947DB8">
        <w:rPr>
          <w:bCs/>
          <w:szCs w:val="28"/>
          <w:lang w:eastAsia="zh-CN"/>
        </w:rPr>
        <w:t>.</w:t>
      </w:r>
      <w:proofErr w:type="gramEnd"/>
      <w:r w:rsidRPr="00947DB8">
        <w:rPr>
          <w:bCs/>
          <w:szCs w:val="28"/>
          <w:lang w:eastAsia="zh-CN"/>
        </w:rPr>
        <w:t xml:space="preserve"> </w:t>
      </w:r>
      <w:r w:rsidR="00296F07" w:rsidRPr="00947DB8">
        <w:rPr>
          <w:szCs w:val="28"/>
          <w:lang w:val="en-US" w:eastAsia="zh-CN"/>
        </w:rPr>
        <w:t>URL:</w:t>
      </w:r>
      <w:r w:rsidRPr="00947DB8">
        <w:rPr>
          <w:bCs/>
          <w:szCs w:val="28"/>
          <w:lang w:eastAsia="zh-CN"/>
        </w:rPr>
        <w:t xml:space="preserve"> </w:t>
      </w:r>
      <w:hyperlink r:id="rId11" w:history="1">
        <w:r w:rsidR="00296F07" w:rsidRPr="00947DB8">
          <w:rPr>
            <w:rStyle w:val="af7"/>
            <w:szCs w:val="28"/>
            <w:u w:val="none"/>
            <w:lang w:val="en-US" w:eastAsia="zh-CN"/>
          </w:rPr>
          <w:t>http</w:t>
        </w:r>
        <w:r w:rsidR="00296F07" w:rsidRPr="00947DB8">
          <w:rPr>
            <w:rStyle w:val="af7"/>
            <w:szCs w:val="28"/>
            <w:u w:val="none"/>
            <w:lang w:eastAsia="zh-CN"/>
          </w:rPr>
          <w:t>://</w:t>
        </w:r>
        <w:r w:rsidR="00296F07" w:rsidRPr="00947DB8">
          <w:rPr>
            <w:rStyle w:val="af7"/>
            <w:szCs w:val="28"/>
            <w:u w:val="none"/>
            <w:lang w:val="en-US" w:eastAsia="zh-CN"/>
          </w:rPr>
          <w:t>www</w:t>
        </w:r>
        <w:r w:rsidR="00296F07" w:rsidRPr="00947DB8">
          <w:rPr>
            <w:rStyle w:val="af7"/>
            <w:szCs w:val="28"/>
            <w:u w:val="none"/>
            <w:lang w:eastAsia="zh-CN"/>
          </w:rPr>
          <w:t>.</w:t>
        </w:r>
        <w:proofErr w:type="spellStart"/>
        <w:r w:rsidR="00296F07" w:rsidRPr="00947DB8">
          <w:rPr>
            <w:rStyle w:val="af7"/>
            <w:szCs w:val="28"/>
            <w:u w:val="none"/>
            <w:lang w:val="en-US" w:eastAsia="zh-CN"/>
          </w:rPr>
          <w:t>delaval</w:t>
        </w:r>
        <w:proofErr w:type="spellEnd"/>
        <w:r w:rsidR="00296F07" w:rsidRPr="00947DB8">
          <w:rPr>
            <w:rStyle w:val="af7"/>
            <w:szCs w:val="28"/>
            <w:u w:val="none"/>
            <w:lang w:eastAsia="zh-CN"/>
          </w:rPr>
          <w:t>.</w:t>
        </w:r>
        <w:r w:rsidR="00296F07" w:rsidRPr="00947DB8">
          <w:rPr>
            <w:rStyle w:val="af7"/>
            <w:szCs w:val="28"/>
            <w:u w:val="none"/>
            <w:lang w:val="en-US" w:eastAsia="zh-CN"/>
          </w:rPr>
          <w:t>co</w:t>
        </w:r>
        <w:r w:rsidR="00296F07" w:rsidRPr="00947DB8">
          <w:rPr>
            <w:rStyle w:val="af7"/>
            <w:szCs w:val="28"/>
            <w:u w:val="none"/>
            <w:lang w:eastAsia="zh-CN"/>
          </w:rPr>
          <w:t>.</w:t>
        </w:r>
        <w:proofErr w:type="spellStart"/>
        <w:r w:rsidR="00296F07" w:rsidRPr="00947DB8">
          <w:rPr>
            <w:rStyle w:val="af7"/>
            <w:szCs w:val="28"/>
            <w:u w:val="none"/>
            <w:lang w:val="en-US" w:eastAsia="zh-CN"/>
          </w:rPr>
          <w:t>uk</w:t>
        </w:r>
        <w:proofErr w:type="spellEnd"/>
        <w:r w:rsidR="00296F07" w:rsidRPr="00947DB8">
          <w:rPr>
            <w:rStyle w:val="af7"/>
            <w:szCs w:val="28"/>
            <w:u w:val="none"/>
            <w:lang w:eastAsia="zh-CN"/>
          </w:rPr>
          <w:t>/-/</w:t>
        </w:r>
        <w:r w:rsidR="00296F07" w:rsidRPr="00947DB8">
          <w:rPr>
            <w:rStyle w:val="af7"/>
            <w:szCs w:val="28"/>
            <w:u w:val="none"/>
            <w:lang w:val="en-US" w:eastAsia="zh-CN"/>
          </w:rPr>
          <w:t>Product</w:t>
        </w:r>
        <w:r w:rsidR="00296F07" w:rsidRPr="00947DB8">
          <w:rPr>
            <w:rStyle w:val="af7"/>
            <w:szCs w:val="28"/>
            <w:u w:val="none"/>
            <w:lang w:eastAsia="zh-CN"/>
          </w:rPr>
          <w:t>-</w:t>
        </w:r>
        <w:r w:rsidR="00296F07" w:rsidRPr="00947DB8">
          <w:rPr>
            <w:rStyle w:val="af7"/>
            <w:szCs w:val="28"/>
            <w:u w:val="none"/>
            <w:lang w:val="en-US" w:eastAsia="zh-CN"/>
          </w:rPr>
          <w:t>Information</w:t>
        </w:r>
        <w:r w:rsidR="00296F07" w:rsidRPr="00947DB8">
          <w:rPr>
            <w:rStyle w:val="af7"/>
            <w:szCs w:val="28"/>
            <w:u w:val="none"/>
            <w:lang w:eastAsia="zh-CN"/>
          </w:rPr>
          <w:t>1/</w:t>
        </w:r>
        <w:r w:rsidR="00296F07" w:rsidRPr="00947DB8">
          <w:rPr>
            <w:rStyle w:val="af7"/>
            <w:szCs w:val="28"/>
            <w:u w:val="none"/>
            <w:lang w:val="en-US" w:eastAsia="zh-CN"/>
          </w:rPr>
          <w:t>Milking</w:t>
        </w:r>
        <w:r w:rsidR="00296F07" w:rsidRPr="00947DB8">
          <w:rPr>
            <w:rStyle w:val="af7"/>
            <w:szCs w:val="28"/>
            <w:u w:val="none"/>
            <w:lang w:eastAsia="zh-CN"/>
          </w:rPr>
          <w:t xml:space="preserve">/ </w:t>
        </w:r>
        <w:r w:rsidR="00296F07" w:rsidRPr="00947DB8">
          <w:rPr>
            <w:rStyle w:val="af7"/>
            <w:szCs w:val="28"/>
            <w:u w:val="none"/>
            <w:lang w:val="en-US" w:eastAsia="zh-CN"/>
          </w:rPr>
          <w:t>Products</w:t>
        </w:r>
        <w:r w:rsidR="00296F07" w:rsidRPr="00947DB8">
          <w:rPr>
            <w:rStyle w:val="af7"/>
            <w:szCs w:val="28"/>
            <w:u w:val="none"/>
            <w:lang w:eastAsia="zh-CN"/>
          </w:rPr>
          <w:t>/</w:t>
        </w:r>
        <w:r w:rsidR="00296F07" w:rsidRPr="00947DB8">
          <w:rPr>
            <w:rStyle w:val="af7"/>
            <w:szCs w:val="28"/>
            <w:u w:val="none"/>
            <w:lang w:val="en-US" w:eastAsia="zh-CN"/>
          </w:rPr>
          <w:t>Tools</w:t>
        </w:r>
        <w:r w:rsidR="00296F07" w:rsidRPr="00947DB8">
          <w:rPr>
            <w:rStyle w:val="af7"/>
            <w:szCs w:val="28"/>
            <w:u w:val="none"/>
            <w:lang w:eastAsia="zh-CN"/>
          </w:rPr>
          <w:t>/</w:t>
        </w:r>
        <w:r w:rsidR="00296F07" w:rsidRPr="00947DB8">
          <w:rPr>
            <w:rStyle w:val="af7"/>
            <w:szCs w:val="28"/>
            <w:u w:val="none"/>
            <w:lang w:val="en-US" w:eastAsia="zh-CN"/>
          </w:rPr>
          <w:t>Plant</w:t>
        </w:r>
        <w:r w:rsidR="00296F07" w:rsidRPr="00947DB8">
          <w:rPr>
            <w:rStyle w:val="af7"/>
            <w:szCs w:val="28"/>
            <w:u w:val="none"/>
            <w:lang w:eastAsia="zh-CN"/>
          </w:rPr>
          <w:t>-</w:t>
        </w:r>
        <w:r w:rsidR="00296F07" w:rsidRPr="00947DB8">
          <w:rPr>
            <w:rStyle w:val="af7"/>
            <w:szCs w:val="28"/>
            <w:u w:val="none"/>
            <w:lang w:val="en-US" w:eastAsia="zh-CN"/>
          </w:rPr>
          <w:t>testing</w:t>
        </w:r>
        <w:r w:rsidR="00296F07" w:rsidRPr="00947DB8">
          <w:rPr>
            <w:rStyle w:val="af7"/>
            <w:szCs w:val="28"/>
            <w:u w:val="none"/>
            <w:lang w:eastAsia="zh-CN"/>
          </w:rPr>
          <w:t>/</w:t>
        </w:r>
        <w:r w:rsidR="00296F07" w:rsidRPr="00947DB8">
          <w:rPr>
            <w:rStyle w:val="af7"/>
            <w:szCs w:val="28"/>
            <w:u w:val="none"/>
            <w:lang w:val="en-US" w:eastAsia="zh-CN"/>
          </w:rPr>
          <w:t>VPR</w:t>
        </w:r>
        <w:r w:rsidR="00296F07" w:rsidRPr="00947DB8">
          <w:rPr>
            <w:rStyle w:val="af7"/>
            <w:szCs w:val="28"/>
            <w:u w:val="none"/>
            <w:lang w:eastAsia="zh-CN"/>
          </w:rPr>
          <w:t>100/</w:t>
        </w:r>
      </w:hyperlink>
      <w:r w:rsidRPr="00947DB8">
        <w:rPr>
          <w:bCs/>
          <w:szCs w:val="28"/>
          <w:lang w:eastAsia="zh-CN"/>
        </w:rPr>
        <w:t xml:space="preserve"> </w:t>
      </w:r>
      <w:r w:rsidR="00296F07" w:rsidRPr="00947DB8">
        <w:rPr>
          <w:bCs/>
          <w:szCs w:val="28"/>
          <w:lang w:eastAsia="zh-CN"/>
        </w:rPr>
        <w:t>(дата звернення: 01.10.2020).</w:t>
      </w:r>
    </w:p>
    <w:p w:rsidR="00CD6E73" w:rsidRPr="00947DB8" w:rsidRDefault="00CD6E73" w:rsidP="00947DB8">
      <w:pPr>
        <w:widowControl w:val="0"/>
        <w:ind w:firstLine="709"/>
        <w:jc w:val="both"/>
        <w:rPr>
          <w:szCs w:val="28"/>
        </w:rPr>
      </w:pPr>
      <w:r w:rsidRPr="00947DB8">
        <w:rPr>
          <w:bCs/>
          <w:szCs w:val="28"/>
          <w:lang w:eastAsia="zh-CN"/>
        </w:rPr>
        <w:t xml:space="preserve">5. </w:t>
      </w:r>
      <w:r w:rsidR="00296F07" w:rsidRPr="00947DB8">
        <w:rPr>
          <w:bCs/>
          <w:szCs w:val="28"/>
          <w:lang w:eastAsia="zh-CN"/>
        </w:rPr>
        <w:t>P</w:t>
      </w:r>
      <w:proofErr w:type="spellStart"/>
      <w:r w:rsidR="00296F07" w:rsidRPr="00947DB8">
        <w:rPr>
          <w:bCs/>
          <w:szCs w:val="28"/>
          <w:lang w:val="en-US" w:eastAsia="zh-CN"/>
        </w:rPr>
        <w:t>ulso</w:t>
      </w:r>
      <w:proofErr w:type="spellEnd"/>
      <w:r w:rsidR="00296F07" w:rsidRPr="00947DB8">
        <w:rPr>
          <w:bCs/>
          <w:szCs w:val="28"/>
          <w:lang w:eastAsia="zh-CN"/>
        </w:rPr>
        <w:t>T</w:t>
      </w:r>
      <w:proofErr w:type="spellStart"/>
      <w:r w:rsidR="00296F07" w:rsidRPr="00947DB8">
        <w:rPr>
          <w:bCs/>
          <w:szCs w:val="28"/>
          <w:lang w:val="en-US" w:eastAsia="zh-CN"/>
        </w:rPr>
        <w:t>est</w:t>
      </w:r>
      <w:proofErr w:type="spellEnd"/>
      <w:r w:rsidR="00296F07" w:rsidRPr="00947DB8">
        <w:rPr>
          <w:bCs/>
          <w:szCs w:val="28"/>
          <w:lang w:eastAsia="zh-CN"/>
        </w:rPr>
        <w:t xml:space="preserve"> C</w:t>
      </w:r>
      <w:proofErr w:type="spellStart"/>
      <w:r w:rsidR="00296F07" w:rsidRPr="00947DB8">
        <w:rPr>
          <w:bCs/>
          <w:szCs w:val="28"/>
          <w:lang w:val="en-US" w:eastAsia="zh-CN"/>
        </w:rPr>
        <w:t>omfort</w:t>
      </w:r>
      <w:proofErr w:type="spellEnd"/>
      <w:r w:rsidR="00296F07" w:rsidRPr="00947DB8">
        <w:rPr>
          <w:szCs w:val="28"/>
          <w:lang w:eastAsia="zh-CN"/>
        </w:rPr>
        <w:t xml:space="preserve">. </w:t>
      </w:r>
      <w:r w:rsidR="00296F07" w:rsidRPr="00947DB8">
        <w:rPr>
          <w:szCs w:val="28"/>
          <w:lang w:val="en-US" w:eastAsia="zh-CN"/>
        </w:rPr>
        <w:t>URL</w:t>
      </w:r>
      <w:r w:rsidR="00296F07" w:rsidRPr="00947DB8">
        <w:rPr>
          <w:szCs w:val="28"/>
          <w:lang w:eastAsia="zh-CN"/>
        </w:rPr>
        <w:t>:</w:t>
      </w:r>
      <w:r w:rsidR="00296F07" w:rsidRPr="00947DB8">
        <w:rPr>
          <w:bCs/>
          <w:szCs w:val="28"/>
          <w:lang w:eastAsia="zh-CN"/>
        </w:rPr>
        <w:t xml:space="preserve"> </w:t>
      </w:r>
      <w:hyperlink r:id="rId12" w:history="1">
        <w:r w:rsidR="00EB7602" w:rsidRPr="00947DB8">
          <w:rPr>
            <w:rStyle w:val="af7"/>
            <w:bCs/>
            <w:szCs w:val="28"/>
            <w:lang w:val="en-US" w:eastAsia="zh-CN"/>
          </w:rPr>
          <w:t>https</w:t>
        </w:r>
        <w:r w:rsidR="00EB7602" w:rsidRPr="00947DB8">
          <w:rPr>
            <w:rStyle w:val="af7"/>
            <w:bCs/>
            <w:szCs w:val="28"/>
            <w:lang w:eastAsia="zh-CN"/>
          </w:rPr>
          <w:t>://</w:t>
        </w:r>
        <w:r w:rsidR="00EB7602" w:rsidRPr="00947DB8">
          <w:rPr>
            <w:rStyle w:val="af7"/>
            <w:bCs/>
            <w:szCs w:val="28"/>
            <w:lang w:val="en-US" w:eastAsia="zh-CN"/>
          </w:rPr>
          <w:t>www</w:t>
        </w:r>
        <w:r w:rsidR="00EB7602" w:rsidRPr="00947DB8">
          <w:rPr>
            <w:rStyle w:val="af7"/>
            <w:bCs/>
            <w:szCs w:val="28"/>
            <w:lang w:eastAsia="zh-CN"/>
          </w:rPr>
          <w:t>.</w:t>
        </w:r>
        <w:proofErr w:type="spellStart"/>
        <w:r w:rsidR="00EB7602" w:rsidRPr="00947DB8">
          <w:rPr>
            <w:rStyle w:val="af7"/>
            <w:bCs/>
            <w:szCs w:val="28"/>
            <w:lang w:val="en-US" w:eastAsia="zh-CN"/>
          </w:rPr>
          <w:t>yumpu</w:t>
        </w:r>
        <w:proofErr w:type="spellEnd"/>
        <w:r w:rsidR="00EB7602" w:rsidRPr="00947DB8">
          <w:rPr>
            <w:rStyle w:val="af7"/>
            <w:bCs/>
            <w:szCs w:val="28"/>
            <w:lang w:eastAsia="zh-CN"/>
          </w:rPr>
          <w:t>.</w:t>
        </w:r>
        <w:r w:rsidR="00EB7602" w:rsidRPr="00947DB8">
          <w:rPr>
            <w:rStyle w:val="af7"/>
            <w:bCs/>
            <w:szCs w:val="28"/>
            <w:lang w:val="en-US" w:eastAsia="zh-CN"/>
          </w:rPr>
          <w:t>com</w:t>
        </w:r>
        <w:r w:rsidR="00EB7602" w:rsidRPr="00947DB8">
          <w:rPr>
            <w:rStyle w:val="af7"/>
            <w:bCs/>
            <w:szCs w:val="28"/>
            <w:lang w:eastAsia="zh-CN"/>
          </w:rPr>
          <w:t>/</w:t>
        </w:r>
        <w:r w:rsidR="00EB7602" w:rsidRPr="00947DB8">
          <w:rPr>
            <w:rStyle w:val="af7"/>
            <w:bCs/>
            <w:szCs w:val="28"/>
            <w:lang w:val="en-US" w:eastAsia="zh-CN"/>
          </w:rPr>
          <w:t>en</w:t>
        </w:r>
        <w:r w:rsidR="00EB7602" w:rsidRPr="00947DB8">
          <w:rPr>
            <w:rStyle w:val="af7"/>
            <w:bCs/>
            <w:szCs w:val="28"/>
            <w:lang w:eastAsia="zh-CN"/>
          </w:rPr>
          <w:t>/</w:t>
        </w:r>
        <w:r w:rsidR="00EB7602" w:rsidRPr="00947DB8">
          <w:rPr>
            <w:rStyle w:val="af7"/>
            <w:bCs/>
            <w:szCs w:val="28"/>
            <w:lang w:val="en-US" w:eastAsia="zh-CN"/>
          </w:rPr>
          <w:t>document</w:t>
        </w:r>
        <w:r w:rsidR="00EB7602" w:rsidRPr="00947DB8">
          <w:rPr>
            <w:rStyle w:val="af7"/>
            <w:bCs/>
            <w:szCs w:val="28"/>
            <w:lang w:eastAsia="zh-CN"/>
          </w:rPr>
          <w:t>/</w:t>
        </w:r>
        <w:r w:rsidR="00EB7602" w:rsidRPr="00947DB8">
          <w:rPr>
            <w:rStyle w:val="af7"/>
            <w:bCs/>
            <w:szCs w:val="28"/>
            <w:lang w:val="en-US" w:eastAsia="zh-CN"/>
          </w:rPr>
          <w:t>view</w:t>
        </w:r>
        <w:r w:rsidR="00EB7602" w:rsidRPr="00947DB8">
          <w:rPr>
            <w:rStyle w:val="af7"/>
            <w:bCs/>
            <w:szCs w:val="28"/>
            <w:lang w:eastAsia="zh-CN"/>
          </w:rPr>
          <w:t>/ 21491207/</w:t>
        </w:r>
        <w:proofErr w:type="spellStart"/>
        <w:r w:rsidR="00EB7602" w:rsidRPr="00947DB8">
          <w:rPr>
            <w:rStyle w:val="af7"/>
            <w:bCs/>
            <w:szCs w:val="28"/>
            <w:lang w:val="en-US" w:eastAsia="zh-CN"/>
          </w:rPr>
          <w:t>pulsotest</w:t>
        </w:r>
        <w:proofErr w:type="spellEnd"/>
        <w:r w:rsidR="00EB7602" w:rsidRPr="00947DB8">
          <w:rPr>
            <w:rStyle w:val="af7"/>
            <w:bCs/>
            <w:szCs w:val="28"/>
            <w:lang w:eastAsia="zh-CN"/>
          </w:rPr>
          <w:t>-</w:t>
        </w:r>
        <w:r w:rsidR="00EB7602" w:rsidRPr="00947DB8">
          <w:rPr>
            <w:rStyle w:val="af7"/>
            <w:bCs/>
            <w:szCs w:val="28"/>
            <w:lang w:val="en-US" w:eastAsia="zh-CN"/>
          </w:rPr>
          <w:t>comfort</w:t>
        </w:r>
        <w:r w:rsidR="00EB7602" w:rsidRPr="00947DB8">
          <w:rPr>
            <w:rStyle w:val="af7"/>
            <w:bCs/>
            <w:szCs w:val="28"/>
            <w:lang w:eastAsia="zh-CN"/>
          </w:rPr>
          <w:t>-</w:t>
        </w:r>
        <w:proofErr w:type="spellStart"/>
        <w:r w:rsidR="00EB7602" w:rsidRPr="00947DB8">
          <w:rPr>
            <w:rStyle w:val="af7"/>
            <w:bCs/>
            <w:szCs w:val="28"/>
            <w:lang w:val="en-US" w:eastAsia="zh-CN"/>
          </w:rPr>
          <w:t>gea</w:t>
        </w:r>
        <w:proofErr w:type="spellEnd"/>
        <w:r w:rsidR="00EB7602" w:rsidRPr="00947DB8">
          <w:rPr>
            <w:rStyle w:val="af7"/>
            <w:bCs/>
            <w:szCs w:val="28"/>
            <w:lang w:eastAsia="zh-CN"/>
          </w:rPr>
          <w:t>-</w:t>
        </w:r>
        <w:r w:rsidR="00EB7602" w:rsidRPr="00947DB8">
          <w:rPr>
            <w:rStyle w:val="af7"/>
            <w:bCs/>
            <w:szCs w:val="28"/>
            <w:lang w:val="en-US" w:eastAsia="zh-CN"/>
          </w:rPr>
          <w:t>farm</w:t>
        </w:r>
        <w:r w:rsidR="00EB7602" w:rsidRPr="00947DB8">
          <w:rPr>
            <w:rStyle w:val="af7"/>
            <w:bCs/>
            <w:szCs w:val="28"/>
            <w:lang w:eastAsia="zh-CN"/>
          </w:rPr>
          <w:t>-</w:t>
        </w:r>
        <w:r w:rsidR="00EB7602" w:rsidRPr="00947DB8">
          <w:rPr>
            <w:rStyle w:val="af7"/>
            <w:bCs/>
            <w:szCs w:val="28"/>
            <w:lang w:val="en-US" w:eastAsia="zh-CN"/>
          </w:rPr>
          <w:t>technologies</w:t>
        </w:r>
      </w:hyperlink>
      <w:r w:rsidR="00296F07" w:rsidRPr="00947DB8">
        <w:rPr>
          <w:bCs/>
          <w:szCs w:val="28"/>
          <w:lang w:eastAsia="zh-CN"/>
        </w:rPr>
        <w:t xml:space="preserve"> (дата звернення: 01.10.2020).</w:t>
      </w:r>
    </w:p>
    <w:sectPr w:rsidR="00CD6E73" w:rsidRPr="00947DB8" w:rsidSect="00947D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D8" w:rsidRDefault="002733D8">
      <w:r>
        <w:separator/>
      </w:r>
    </w:p>
  </w:endnote>
  <w:endnote w:type="continuationSeparator" w:id="0">
    <w:p w:rsidR="002733D8" w:rsidRDefault="0027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D8" w:rsidRDefault="002733D8">
      <w:r>
        <w:separator/>
      </w:r>
    </w:p>
  </w:footnote>
  <w:footnote w:type="continuationSeparator" w:id="0">
    <w:p w:rsidR="002733D8" w:rsidRDefault="0027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777"/>
    <w:multiLevelType w:val="singleLevel"/>
    <w:tmpl w:val="86D05968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2C9355A"/>
    <w:multiLevelType w:val="singleLevel"/>
    <w:tmpl w:val="0ED0A096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C254B45"/>
    <w:multiLevelType w:val="hybridMultilevel"/>
    <w:tmpl w:val="BF7A65C4"/>
    <w:lvl w:ilvl="0" w:tplc="89EE0D94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5AD048CE">
      <w:numFmt w:val="bullet"/>
      <w:lvlText w:val="•"/>
      <w:lvlJc w:val="left"/>
      <w:pPr>
        <w:ind w:left="1046" w:hanging="216"/>
      </w:pPr>
      <w:rPr>
        <w:rFonts w:hint="default"/>
        <w:lang w:val="uk-UA" w:eastAsia="uk-UA" w:bidi="uk-UA"/>
      </w:rPr>
    </w:lvl>
    <w:lvl w:ilvl="2" w:tplc="63564282">
      <w:numFmt w:val="bullet"/>
      <w:lvlText w:val="•"/>
      <w:lvlJc w:val="left"/>
      <w:pPr>
        <w:ind w:left="1993" w:hanging="216"/>
      </w:pPr>
      <w:rPr>
        <w:rFonts w:hint="default"/>
        <w:lang w:val="uk-UA" w:eastAsia="uk-UA" w:bidi="uk-UA"/>
      </w:rPr>
    </w:lvl>
    <w:lvl w:ilvl="3" w:tplc="CF2E9F8A">
      <w:numFmt w:val="bullet"/>
      <w:lvlText w:val="•"/>
      <w:lvlJc w:val="left"/>
      <w:pPr>
        <w:ind w:left="2939" w:hanging="216"/>
      </w:pPr>
      <w:rPr>
        <w:rFonts w:hint="default"/>
        <w:lang w:val="uk-UA" w:eastAsia="uk-UA" w:bidi="uk-UA"/>
      </w:rPr>
    </w:lvl>
    <w:lvl w:ilvl="4" w:tplc="01E635B8">
      <w:numFmt w:val="bullet"/>
      <w:lvlText w:val="•"/>
      <w:lvlJc w:val="left"/>
      <w:pPr>
        <w:ind w:left="3886" w:hanging="216"/>
      </w:pPr>
      <w:rPr>
        <w:rFonts w:hint="default"/>
        <w:lang w:val="uk-UA" w:eastAsia="uk-UA" w:bidi="uk-UA"/>
      </w:rPr>
    </w:lvl>
    <w:lvl w:ilvl="5" w:tplc="1AB4E86C">
      <w:numFmt w:val="bullet"/>
      <w:lvlText w:val="•"/>
      <w:lvlJc w:val="left"/>
      <w:pPr>
        <w:ind w:left="4833" w:hanging="216"/>
      </w:pPr>
      <w:rPr>
        <w:rFonts w:hint="default"/>
        <w:lang w:val="uk-UA" w:eastAsia="uk-UA" w:bidi="uk-UA"/>
      </w:rPr>
    </w:lvl>
    <w:lvl w:ilvl="6" w:tplc="113C869C">
      <w:numFmt w:val="bullet"/>
      <w:lvlText w:val="•"/>
      <w:lvlJc w:val="left"/>
      <w:pPr>
        <w:ind w:left="5779" w:hanging="216"/>
      </w:pPr>
      <w:rPr>
        <w:rFonts w:hint="default"/>
        <w:lang w:val="uk-UA" w:eastAsia="uk-UA" w:bidi="uk-UA"/>
      </w:rPr>
    </w:lvl>
    <w:lvl w:ilvl="7" w:tplc="8040920C">
      <w:numFmt w:val="bullet"/>
      <w:lvlText w:val="•"/>
      <w:lvlJc w:val="left"/>
      <w:pPr>
        <w:ind w:left="6726" w:hanging="216"/>
      </w:pPr>
      <w:rPr>
        <w:rFonts w:hint="default"/>
        <w:lang w:val="uk-UA" w:eastAsia="uk-UA" w:bidi="uk-UA"/>
      </w:rPr>
    </w:lvl>
    <w:lvl w:ilvl="8" w:tplc="41688EDA">
      <w:numFmt w:val="bullet"/>
      <w:lvlText w:val="•"/>
      <w:lvlJc w:val="left"/>
      <w:pPr>
        <w:ind w:left="7673" w:hanging="216"/>
      </w:pPr>
      <w:rPr>
        <w:rFonts w:hint="default"/>
        <w:lang w:val="uk-UA" w:eastAsia="uk-UA" w:bidi="uk-UA"/>
      </w:rPr>
    </w:lvl>
  </w:abstractNum>
  <w:abstractNum w:abstractNumId="3">
    <w:nsid w:val="2D740616"/>
    <w:multiLevelType w:val="hybridMultilevel"/>
    <w:tmpl w:val="2F10DAD0"/>
    <w:lvl w:ilvl="0" w:tplc="05863288">
      <w:start w:val="1"/>
      <w:numFmt w:val="decimal"/>
      <w:pStyle w:val="-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297BBC"/>
    <w:multiLevelType w:val="hybridMultilevel"/>
    <w:tmpl w:val="041CEBF8"/>
    <w:lvl w:ilvl="0" w:tplc="FD4CE3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23B3931"/>
    <w:multiLevelType w:val="hybridMultilevel"/>
    <w:tmpl w:val="C346F16A"/>
    <w:lvl w:ilvl="0" w:tplc="B33219F8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785071F3"/>
    <w:multiLevelType w:val="singleLevel"/>
    <w:tmpl w:val="8FDC767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C3C4A1E"/>
    <w:multiLevelType w:val="hybridMultilevel"/>
    <w:tmpl w:val="5742DE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B47C9"/>
    <w:multiLevelType w:val="hybridMultilevel"/>
    <w:tmpl w:val="4BF0C3FC"/>
    <w:lvl w:ilvl="0" w:tplc="31E238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B4"/>
    <w:rsid w:val="00027664"/>
    <w:rsid w:val="0004285D"/>
    <w:rsid w:val="00046BCD"/>
    <w:rsid w:val="0006446F"/>
    <w:rsid w:val="000817B6"/>
    <w:rsid w:val="00081D34"/>
    <w:rsid w:val="000C595B"/>
    <w:rsid w:val="000D471C"/>
    <w:rsid w:val="000D70AA"/>
    <w:rsid w:val="000E0F21"/>
    <w:rsid w:val="000E2346"/>
    <w:rsid w:val="000E4DBA"/>
    <w:rsid w:val="000F5316"/>
    <w:rsid w:val="001103C3"/>
    <w:rsid w:val="001122FC"/>
    <w:rsid w:val="001220CB"/>
    <w:rsid w:val="001349FC"/>
    <w:rsid w:val="0013516D"/>
    <w:rsid w:val="00142F72"/>
    <w:rsid w:val="001432B4"/>
    <w:rsid w:val="00156EFD"/>
    <w:rsid w:val="00161A7B"/>
    <w:rsid w:val="00174A33"/>
    <w:rsid w:val="00195BE0"/>
    <w:rsid w:val="001A69E4"/>
    <w:rsid w:val="001B247F"/>
    <w:rsid w:val="001B6BDF"/>
    <w:rsid w:val="001B7479"/>
    <w:rsid w:val="001D5501"/>
    <w:rsid w:val="001D55DD"/>
    <w:rsid w:val="001D7384"/>
    <w:rsid w:val="001F001A"/>
    <w:rsid w:val="002010DC"/>
    <w:rsid w:val="00217CEB"/>
    <w:rsid w:val="002348E5"/>
    <w:rsid w:val="0024074B"/>
    <w:rsid w:val="002733D8"/>
    <w:rsid w:val="0027393B"/>
    <w:rsid w:val="00280516"/>
    <w:rsid w:val="0028293E"/>
    <w:rsid w:val="00294B58"/>
    <w:rsid w:val="0029638B"/>
    <w:rsid w:val="00296F07"/>
    <w:rsid w:val="002A3B17"/>
    <w:rsid w:val="002C5125"/>
    <w:rsid w:val="002C552C"/>
    <w:rsid w:val="002C6545"/>
    <w:rsid w:val="002D0A87"/>
    <w:rsid w:val="002D2F87"/>
    <w:rsid w:val="002D3859"/>
    <w:rsid w:val="002E2695"/>
    <w:rsid w:val="002E739F"/>
    <w:rsid w:val="002F2305"/>
    <w:rsid w:val="002F698A"/>
    <w:rsid w:val="0031449E"/>
    <w:rsid w:val="003260CA"/>
    <w:rsid w:val="00326491"/>
    <w:rsid w:val="003279C6"/>
    <w:rsid w:val="00350EC8"/>
    <w:rsid w:val="003521FE"/>
    <w:rsid w:val="00355E29"/>
    <w:rsid w:val="00361378"/>
    <w:rsid w:val="0037083D"/>
    <w:rsid w:val="003761B9"/>
    <w:rsid w:val="00381BFA"/>
    <w:rsid w:val="00390DB9"/>
    <w:rsid w:val="003A56CA"/>
    <w:rsid w:val="003B5819"/>
    <w:rsid w:val="003B6555"/>
    <w:rsid w:val="003C2C92"/>
    <w:rsid w:val="003D0609"/>
    <w:rsid w:val="003D3235"/>
    <w:rsid w:val="003F67FF"/>
    <w:rsid w:val="00423C09"/>
    <w:rsid w:val="00445DD9"/>
    <w:rsid w:val="00455612"/>
    <w:rsid w:val="00463D48"/>
    <w:rsid w:val="004723BB"/>
    <w:rsid w:val="00483DD4"/>
    <w:rsid w:val="004B6817"/>
    <w:rsid w:val="004B77A2"/>
    <w:rsid w:val="004B78DA"/>
    <w:rsid w:val="004C5548"/>
    <w:rsid w:val="004C759C"/>
    <w:rsid w:val="004D6E95"/>
    <w:rsid w:val="004F492E"/>
    <w:rsid w:val="004F5E8C"/>
    <w:rsid w:val="0051103D"/>
    <w:rsid w:val="0051446E"/>
    <w:rsid w:val="005146D7"/>
    <w:rsid w:val="00523987"/>
    <w:rsid w:val="005429B5"/>
    <w:rsid w:val="00587F9D"/>
    <w:rsid w:val="005A7C40"/>
    <w:rsid w:val="005A7E0B"/>
    <w:rsid w:val="005C0208"/>
    <w:rsid w:val="005C6181"/>
    <w:rsid w:val="005E47B7"/>
    <w:rsid w:val="005E5443"/>
    <w:rsid w:val="005E57B0"/>
    <w:rsid w:val="00606889"/>
    <w:rsid w:val="00606F64"/>
    <w:rsid w:val="00616D3F"/>
    <w:rsid w:val="0063478A"/>
    <w:rsid w:val="0064340D"/>
    <w:rsid w:val="00643FB0"/>
    <w:rsid w:val="0065481E"/>
    <w:rsid w:val="0066203E"/>
    <w:rsid w:val="006668F4"/>
    <w:rsid w:val="006732B2"/>
    <w:rsid w:val="00675F0D"/>
    <w:rsid w:val="00683471"/>
    <w:rsid w:val="006948B6"/>
    <w:rsid w:val="006A18A0"/>
    <w:rsid w:val="006A6802"/>
    <w:rsid w:val="006B11E3"/>
    <w:rsid w:val="006B34D2"/>
    <w:rsid w:val="006C0486"/>
    <w:rsid w:val="006E04CB"/>
    <w:rsid w:val="006F2212"/>
    <w:rsid w:val="00711129"/>
    <w:rsid w:val="00712701"/>
    <w:rsid w:val="007232CA"/>
    <w:rsid w:val="00742F63"/>
    <w:rsid w:val="007447B0"/>
    <w:rsid w:val="0076095C"/>
    <w:rsid w:val="00763CEC"/>
    <w:rsid w:val="00784220"/>
    <w:rsid w:val="00796F4F"/>
    <w:rsid w:val="007A7156"/>
    <w:rsid w:val="007D2AB3"/>
    <w:rsid w:val="007E019D"/>
    <w:rsid w:val="007E6052"/>
    <w:rsid w:val="007F10B1"/>
    <w:rsid w:val="007F4EF1"/>
    <w:rsid w:val="00831184"/>
    <w:rsid w:val="00837A8F"/>
    <w:rsid w:val="00845350"/>
    <w:rsid w:val="00857937"/>
    <w:rsid w:val="00873672"/>
    <w:rsid w:val="00892F9C"/>
    <w:rsid w:val="008B50BC"/>
    <w:rsid w:val="008C6835"/>
    <w:rsid w:val="008C6980"/>
    <w:rsid w:val="008D1311"/>
    <w:rsid w:val="008D5CD7"/>
    <w:rsid w:val="008D7882"/>
    <w:rsid w:val="008F6181"/>
    <w:rsid w:val="00905D81"/>
    <w:rsid w:val="00907D34"/>
    <w:rsid w:val="00914A0E"/>
    <w:rsid w:val="009157DA"/>
    <w:rsid w:val="00947DB8"/>
    <w:rsid w:val="00953E4D"/>
    <w:rsid w:val="00964E53"/>
    <w:rsid w:val="00966DAA"/>
    <w:rsid w:val="00967A5B"/>
    <w:rsid w:val="00973FE4"/>
    <w:rsid w:val="0097411D"/>
    <w:rsid w:val="00975EFC"/>
    <w:rsid w:val="009805F3"/>
    <w:rsid w:val="009A6F55"/>
    <w:rsid w:val="009D0A26"/>
    <w:rsid w:val="009D2619"/>
    <w:rsid w:val="009E3388"/>
    <w:rsid w:val="009E6075"/>
    <w:rsid w:val="009E7FA5"/>
    <w:rsid w:val="009F0F19"/>
    <w:rsid w:val="009F66ED"/>
    <w:rsid w:val="00A16006"/>
    <w:rsid w:val="00A2191D"/>
    <w:rsid w:val="00A23F1E"/>
    <w:rsid w:val="00A44DD2"/>
    <w:rsid w:val="00A52403"/>
    <w:rsid w:val="00A54E8B"/>
    <w:rsid w:val="00A653CB"/>
    <w:rsid w:val="00A6626B"/>
    <w:rsid w:val="00A6712F"/>
    <w:rsid w:val="00A83E25"/>
    <w:rsid w:val="00A9726B"/>
    <w:rsid w:val="00AC2C47"/>
    <w:rsid w:val="00AC3CC6"/>
    <w:rsid w:val="00AC6350"/>
    <w:rsid w:val="00AF3296"/>
    <w:rsid w:val="00B101E5"/>
    <w:rsid w:val="00B21B85"/>
    <w:rsid w:val="00B302EC"/>
    <w:rsid w:val="00B34E7F"/>
    <w:rsid w:val="00B51D52"/>
    <w:rsid w:val="00B623D1"/>
    <w:rsid w:val="00B655BE"/>
    <w:rsid w:val="00B673AD"/>
    <w:rsid w:val="00B70C11"/>
    <w:rsid w:val="00B769B3"/>
    <w:rsid w:val="00BA4CE4"/>
    <w:rsid w:val="00BA60DB"/>
    <w:rsid w:val="00BB3654"/>
    <w:rsid w:val="00BC339E"/>
    <w:rsid w:val="00BC7E1B"/>
    <w:rsid w:val="00BD36A5"/>
    <w:rsid w:val="00BE40CF"/>
    <w:rsid w:val="00BF19C8"/>
    <w:rsid w:val="00BF1F1A"/>
    <w:rsid w:val="00BF6DDD"/>
    <w:rsid w:val="00C05F45"/>
    <w:rsid w:val="00C11B3E"/>
    <w:rsid w:val="00C13C15"/>
    <w:rsid w:val="00C20FFE"/>
    <w:rsid w:val="00C23F3B"/>
    <w:rsid w:val="00C25091"/>
    <w:rsid w:val="00C53C34"/>
    <w:rsid w:val="00C54A80"/>
    <w:rsid w:val="00C55BC4"/>
    <w:rsid w:val="00C600F1"/>
    <w:rsid w:val="00C86DCA"/>
    <w:rsid w:val="00C944C1"/>
    <w:rsid w:val="00CB24F8"/>
    <w:rsid w:val="00CC04D5"/>
    <w:rsid w:val="00CC7CCF"/>
    <w:rsid w:val="00CD41B5"/>
    <w:rsid w:val="00CD5CAA"/>
    <w:rsid w:val="00CD6E73"/>
    <w:rsid w:val="00CD76D4"/>
    <w:rsid w:val="00CD7A34"/>
    <w:rsid w:val="00CD7F6F"/>
    <w:rsid w:val="00CE383B"/>
    <w:rsid w:val="00CF528E"/>
    <w:rsid w:val="00D1303F"/>
    <w:rsid w:val="00D15F6B"/>
    <w:rsid w:val="00D3215F"/>
    <w:rsid w:val="00D63222"/>
    <w:rsid w:val="00D639D4"/>
    <w:rsid w:val="00D75B59"/>
    <w:rsid w:val="00D90DF7"/>
    <w:rsid w:val="00DA7B9B"/>
    <w:rsid w:val="00DB0641"/>
    <w:rsid w:val="00DB39FE"/>
    <w:rsid w:val="00DB62A2"/>
    <w:rsid w:val="00DC2123"/>
    <w:rsid w:val="00DC4772"/>
    <w:rsid w:val="00DE56D0"/>
    <w:rsid w:val="00E0438A"/>
    <w:rsid w:val="00E1301C"/>
    <w:rsid w:val="00E15988"/>
    <w:rsid w:val="00E36F17"/>
    <w:rsid w:val="00E42599"/>
    <w:rsid w:val="00E471F7"/>
    <w:rsid w:val="00E7751B"/>
    <w:rsid w:val="00E94A56"/>
    <w:rsid w:val="00E9795A"/>
    <w:rsid w:val="00EA01C2"/>
    <w:rsid w:val="00EB2B55"/>
    <w:rsid w:val="00EB52F8"/>
    <w:rsid w:val="00EB7602"/>
    <w:rsid w:val="00EC07D7"/>
    <w:rsid w:val="00EC2717"/>
    <w:rsid w:val="00ED0C9C"/>
    <w:rsid w:val="00EE10B3"/>
    <w:rsid w:val="00EE4E01"/>
    <w:rsid w:val="00F03A46"/>
    <w:rsid w:val="00F052C3"/>
    <w:rsid w:val="00F25289"/>
    <w:rsid w:val="00F27CA5"/>
    <w:rsid w:val="00F356A7"/>
    <w:rsid w:val="00F41D91"/>
    <w:rsid w:val="00F428D6"/>
    <w:rsid w:val="00F51CF8"/>
    <w:rsid w:val="00F52E54"/>
    <w:rsid w:val="00F60E5D"/>
    <w:rsid w:val="00F85394"/>
    <w:rsid w:val="00FA2AE4"/>
    <w:rsid w:val="00FA528A"/>
    <w:rsid w:val="00FA6AE8"/>
    <w:rsid w:val="00FB29CC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C8"/>
    <w:rPr>
      <w:sz w:val="28"/>
      <w:lang w:val="uk-UA"/>
    </w:rPr>
  </w:style>
  <w:style w:type="paragraph" w:styleId="1">
    <w:name w:val="heading 1"/>
    <w:basedOn w:val="a"/>
    <w:next w:val="a"/>
    <w:qFormat/>
    <w:rsid w:val="001432B4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1432B4"/>
    <w:pPr>
      <w:keepNext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1432B4"/>
    <w:pPr>
      <w:keepNext/>
      <w:spacing w:line="36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432B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1432B4"/>
    <w:pPr>
      <w:keepNext/>
      <w:ind w:firstLine="720"/>
      <w:outlineLvl w:val="4"/>
    </w:pPr>
    <w:rPr>
      <w:b/>
    </w:rPr>
  </w:style>
  <w:style w:type="paragraph" w:styleId="6">
    <w:name w:val="heading 6"/>
    <w:basedOn w:val="a"/>
    <w:next w:val="a"/>
    <w:qFormat/>
    <w:rsid w:val="001432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32B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1432B4"/>
    <w:pPr>
      <w:jc w:val="center"/>
    </w:pPr>
    <w:rPr>
      <w:b/>
    </w:rPr>
  </w:style>
  <w:style w:type="character" w:styleId="a4">
    <w:name w:val="page number"/>
    <w:basedOn w:val="a0"/>
    <w:rsid w:val="001432B4"/>
  </w:style>
  <w:style w:type="paragraph" w:styleId="a5">
    <w:name w:val="Body Text"/>
    <w:basedOn w:val="a"/>
    <w:rsid w:val="001432B4"/>
    <w:pPr>
      <w:spacing w:after="120"/>
    </w:pPr>
  </w:style>
  <w:style w:type="paragraph" w:styleId="a6">
    <w:name w:val="Body Text Indent"/>
    <w:basedOn w:val="a"/>
    <w:rsid w:val="001432B4"/>
    <w:pPr>
      <w:spacing w:after="120"/>
      <w:ind w:left="283"/>
    </w:pPr>
  </w:style>
  <w:style w:type="paragraph" w:styleId="a7">
    <w:name w:val="footnote text"/>
    <w:basedOn w:val="a"/>
    <w:semiHidden/>
    <w:rsid w:val="001432B4"/>
    <w:rPr>
      <w:sz w:val="20"/>
    </w:rPr>
  </w:style>
  <w:style w:type="paragraph" w:customStyle="1" w:styleId="A20">
    <w:name w:val="A2"/>
    <w:basedOn w:val="a6"/>
    <w:rsid w:val="001432B4"/>
    <w:pPr>
      <w:spacing w:after="0"/>
      <w:ind w:left="0" w:firstLine="425"/>
      <w:jc w:val="both"/>
    </w:pPr>
    <w:rPr>
      <w:sz w:val="22"/>
      <w:szCs w:val="22"/>
    </w:rPr>
  </w:style>
  <w:style w:type="paragraph" w:styleId="20">
    <w:name w:val="Body Text Indent 2"/>
    <w:basedOn w:val="a"/>
    <w:rsid w:val="001432B4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1432B4"/>
    <w:rPr>
      <w:rFonts w:ascii="TimesET" w:hAnsi="TimesET"/>
    </w:rPr>
  </w:style>
  <w:style w:type="paragraph" w:styleId="31">
    <w:name w:val="Body Text Indent 3"/>
    <w:basedOn w:val="a"/>
    <w:rsid w:val="001432B4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143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1432B4"/>
    <w:pPr>
      <w:tabs>
        <w:tab w:val="center" w:pos="4677"/>
        <w:tab w:val="right" w:pos="9355"/>
      </w:tabs>
    </w:pPr>
  </w:style>
  <w:style w:type="character" w:styleId="aa">
    <w:name w:val="footnote reference"/>
    <w:semiHidden/>
    <w:rsid w:val="001432B4"/>
    <w:rPr>
      <w:vertAlign w:val="superscript"/>
    </w:rPr>
  </w:style>
  <w:style w:type="paragraph" w:customStyle="1" w:styleId="11">
    <w:name w:val="Название1"/>
    <w:basedOn w:val="a"/>
    <w:qFormat/>
    <w:rsid w:val="001432B4"/>
    <w:pPr>
      <w:jc w:val="center"/>
    </w:pPr>
    <w:rPr>
      <w:b/>
      <w:bCs/>
      <w:szCs w:val="28"/>
    </w:rPr>
  </w:style>
  <w:style w:type="paragraph" w:styleId="21">
    <w:name w:val="Body Text 2"/>
    <w:basedOn w:val="a"/>
    <w:rsid w:val="001432B4"/>
    <w:pPr>
      <w:spacing w:after="120" w:line="480" w:lineRule="auto"/>
    </w:pPr>
    <w:rPr>
      <w:szCs w:val="28"/>
    </w:rPr>
  </w:style>
  <w:style w:type="paragraph" w:styleId="ab">
    <w:name w:val="Balloon Text"/>
    <w:basedOn w:val="a"/>
    <w:semiHidden/>
    <w:rsid w:val="001432B4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1432B4"/>
    <w:rPr>
      <w:rFonts w:ascii="Verdana" w:hAnsi="Verdana" w:cs="Verdana"/>
      <w:sz w:val="20"/>
      <w:lang w:val="en-US" w:eastAsia="en-US"/>
    </w:rPr>
  </w:style>
  <w:style w:type="paragraph" w:customStyle="1" w:styleId="ad">
    <w:name w:val="УДК"/>
    <w:basedOn w:val="a"/>
    <w:next w:val="ae"/>
    <w:rsid w:val="001432B4"/>
    <w:pPr>
      <w:widowControl w:val="0"/>
    </w:pPr>
    <w:rPr>
      <w:caps/>
      <w:szCs w:val="24"/>
    </w:rPr>
  </w:style>
  <w:style w:type="paragraph" w:customStyle="1" w:styleId="af">
    <w:name w:val="Название статьи"/>
    <w:basedOn w:val="a"/>
    <w:next w:val="af0"/>
    <w:rsid w:val="001432B4"/>
    <w:pPr>
      <w:widowControl w:val="0"/>
      <w:spacing w:before="480" w:after="480"/>
      <w:jc w:val="center"/>
      <w:outlineLvl w:val="0"/>
    </w:pPr>
    <w:rPr>
      <w:b/>
      <w:caps/>
      <w:szCs w:val="24"/>
    </w:rPr>
  </w:style>
  <w:style w:type="paragraph" w:customStyle="1" w:styleId="ae">
    <w:name w:val="Авторы"/>
    <w:basedOn w:val="a"/>
    <w:next w:val="af1"/>
    <w:rsid w:val="001432B4"/>
    <w:pPr>
      <w:widowControl w:val="0"/>
    </w:pPr>
    <w:rPr>
      <w:b/>
      <w:szCs w:val="24"/>
    </w:rPr>
  </w:style>
  <w:style w:type="paragraph" w:customStyle="1" w:styleId="af1">
    <w:name w:val="Организация"/>
    <w:basedOn w:val="a"/>
    <w:next w:val="af"/>
    <w:rsid w:val="001432B4"/>
    <w:pPr>
      <w:widowControl w:val="0"/>
    </w:pPr>
    <w:rPr>
      <w:i/>
      <w:szCs w:val="24"/>
    </w:rPr>
  </w:style>
  <w:style w:type="paragraph" w:customStyle="1" w:styleId="af0">
    <w:name w:val="Аннотация укр"/>
    <w:basedOn w:val="a"/>
    <w:next w:val="a"/>
    <w:rsid w:val="001432B4"/>
    <w:pPr>
      <w:widowControl w:val="0"/>
      <w:spacing w:after="240"/>
      <w:ind w:firstLine="709"/>
      <w:jc w:val="both"/>
    </w:pPr>
    <w:rPr>
      <w:i/>
      <w:szCs w:val="24"/>
    </w:rPr>
  </w:style>
  <w:style w:type="paragraph" w:customStyle="1" w:styleId="af2">
    <w:name w:val="Аннотация рус"/>
    <w:basedOn w:val="a"/>
    <w:next w:val="a"/>
    <w:rsid w:val="003279C6"/>
    <w:pPr>
      <w:widowControl w:val="0"/>
      <w:spacing w:before="240" w:after="240"/>
      <w:ind w:firstLine="709"/>
      <w:jc w:val="both"/>
    </w:pPr>
    <w:rPr>
      <w:i/>
      <w:szCs w:val="24"/>
      <w:lang w:val="ru-RU"/>
    </w:rPr>
  </w:style>
  <w:style w:type="paragraph" w:customStyle="1" w:styleId="-">
    <w:name w:val="Лит-список"/>
    <w:basedOn w:val="a"/>
    <w:next w:val="af2"/>
    <w:rsid w:val="003279C6"/>
    <w:pPr>
      <w:widowControl w:val="0"/>
      <w:numPr>
        <w:numId w:val="1"/>
      </w:numPr>
      <w:jc w:val="both"/>
    </w:pPr>
    <w:rPr>
      <w:sz w:val="24"/>
      <w:szCs w:val="24"/>
    </w:rPr>
  </w:style>
  <w:style w:type="paragraph" w:customStyle="1" w:styleId="af3">
    <w:name w:val="Знак Знак Знак"/>
    <w:basedOn w:val="a"/>
    <w:rsid w:val="003279C6"/>
    <w:rPr>
      <w:rFonts w:ascii="Verdana" w:hAnsi="Verdana" w:cs="Verdana"/>
      <w:sz w:val="20"/>
      <w:lang w:val="en-US" w:eastAsia="en-US"/>
    </w:rPr>
  </w:style>
  <w:style w:type="paragraph" w:styleId="af4">
    <w:name w:val="endnote text"/>
    <w:basedOn w:val="a"/>
    <w:link w:val="af5"/>
    <w:uiPriority w:val="99"/>
    <w:unhideWhenUsed/>
    <w:rsid w:val="00BF6DDD"/>
    <w:rPr>
      <w:sz w:val="20"/>
      <w:lang w:val="ru-RU"/>
    </w:rPr>
  </w:style>
  <w:style w:type="character" w:customStyle="1" w:styleId="af5">
    <w:name w:val="Текст концевой сноски Знак"/>
    <w:link w:val="af4"/>
    <w:uiPriority w:val="99"/>
    <w:rsid w:val="00BF6DDD"/>
    <w:rPr>
      <w:lang w:val="ru-RU" w:eastAsia="ru-RU"/>
    </w:rPr>
  </w:style>
  <w:style w:type="character" w:styleId="af6">
    <w:name w:val="endnote reference"/>
    <w:rsid w:val="00BF6DDD"/>
    <w:rPr>
      <w:rFonts w:ascii="Times New Roman" w:hAnsi="Times New Roman"/>
      <w:dstrike w:val="0"/>
      <w:noProof w:val="0"/>
      <w:sz w:val="28"/>
      <w:effect w:val="none"/>
      <w:vertAlign w:val="baseline"/>
      <w:lang w:val="ru-RU"/>
    </w:rPr>
  </w:style>
  <w:style w:type="character" w:styleId="af7">
    <w:name w:val="Hyperlink"/>
    <w:rsid w:val="004D6E95"/>
    <w:rPr>
      <w:color w:val="0000FF"/>
      <w:u w:val="single"/>
    </w:rPr>
  </w:style>
  <w:style w:type="table" w:customStyle="1" w:styleId="12">
    <w:name w:val="Сетка таблицы1"/>
    <w:basedOn w:val="a1"/>
    <w:rsid w:val="00523987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06889"/>
    <w:pPr>
      <w:ind w:left="720"/>
      <w:contextualSpacing/>
    </w:pPr>
  </w:style>
  <w:style w:type="paragraph" w:styleId="af9">
    <w:name w:val="Plain Text"/>
    <w:basedOn w:val="a"/>
    <w:link w:val="afa"/>
    <w:rsid w:val="00606889"/>
    <w:rPr>
      <w:rFonts w:ascii="Courier New" w:hAnsi="Courier New"/>
      <w:sz w:val="20"/>
      <w:lang w:val="ru-RU"/>
    </w:rPr>
  </w:style>
  <w:style w:type="character" w:customStyle="1" w:styleId="afa">
    <w:name w:val="Текст Знак"/>
    <w:basedOn w:val="a0"/>
    <w:link w:val="af9"/>
    <w:rsid w:val="00606889"/>
    <w:rPr>
      <w:rFonts w:ascii="Courier New" w:hAnsi="Courier New"/>
    </w:rPr>
  </w:style>
  <w:style w:type="paragraph" w:customStyle="1" w:styleId="110">
    <w:name w:val="Знак Знак11 Знак Знак Знак"/>
    <w:basedOn w:val="a"/>
    <w:rsid w:val="00606889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C8"/>
    <w:rPr>
      <w:sz w:val="28"/>
      <w:lang w:val="uk-UA"/>
    </w:rPr>
  </w:style>
  <w:style w:type="paragraph" w:styleId="1">
    <w:name w:val="heading 1"/>
    <w:basedOn w:val="a"/>
    <w:next w:val="a"/>
    <w:qFormat/>
    <w:rsid w:val="001432B4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1432B4"/>
    <w:pPr>
      <w:keepNext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1432B4"/>
    <w:pPr>
      <w:keepNext/>
      <w:spacing w:line="36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432B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1432B4"/>
    <w:pPr>
      <w:keepNext/>
      <w:ind w:firstLine="720"/>
      <w:outlineLvl w:val="4"/>
    </w:pPr>
    <w:rPr>
      <w:b/>
    </w:rPr>
  </w:style>
  <w:style w:type="paragraph" w:styleId="6">
    <w:name w:val="heading 6"/>
    <w:basedOn w:val="a"/>
    <w:next w:val="a"/>
    <w:qFormat/>
    <w:rsid w:val="001432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32B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1432B4"/>
    <w:pPr>
      <w:jc w:val="center"/>
    </w:pPr>
    <w:rPr>
      <w:b/>
    </w:rPr>
  </w:style>
  <w:style w:type="character" w:styleId="a4">
    <w:name w:val="page number"/>
    <w:basedOn w:val="a0"/>
    <w:rsid w:val="001432B4"/>
  </w:style>
  <w:style w:type="paragraph" w:styleId="a5">
    <w:name w:val="Body Text"/>
    <w:basedOn w:val="a"/>
    <w:rsid w:val="001432B4"/>
    <w:pPr>
      <w:spacing w:after="120"/>
    </w:pPr>
  </w:style>
  <w:style w:type="paragraph" w:styleId="a6">
    <w:name w:val="Body Text Indent"/>
    <w:basedOn w:val="a"/>
    <w:rsid w:val="001432B4"/>
    <w:pPr>
      <w:spacing w:after="120"/>
      <w:ind w:left="283"/>
    </w:pPr>
  </w:style>
  <w:style w:type="paragraph" w:styleId="a7">
    <w:name w:val="footnote text"/>
    <w:basedOn w:val="a"/>
    <w:semiHidden/>
    <w:rsid w:val="001432B4"/>
    <w:rPr>
      <w:sz w:val="20"/>
    </w:rPr>
  </w:style>
  <w:style w:type="paragraph" w:customStyle="1" w:styleId="A20">
    <w:name w:val="A2"/>
    <w:basedOn w:val="a6"/>
    <w:rsid w:val="001432B4"/>
    <w:pPr>
      <w:spacing w:after="0"/>
      <w:ind w:left="0" w:firstLine="425"/>
      <w:jc w:val="both"/>
    </w:pPr>
    <w:rPr>
      <w:sz w:val="22"/>
      <w:szCs w:val="22"/>
    </w:rPr>
  </w:style>
  <w:style w:type="paragraph" w:styleId="20">
    <w:name w:val="Body Text Indent 2"/>
    <w:basedOn w:val="a"/>
    <w:rsid w:val="001432B4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1432B4"/>
    <w:rPr>
      <w:rFonts w:ascii="TimesET" w:hAnsi="TimesET"/>
    </w:rPr>
  </w:style>
  <w:style w:type="paragraph" w:styleId="31">
    <w:name w:val="Body Text Indent 3"/>
    <w:basedOn w:val="a"/>
    <w:rsid w:val="001432B4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143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1432B4"/>
    <w:pPr>
      <w:tabs>
        <w:tab w:val="center" w:pos="4677"/>
        <w:tab w:val="right" w:pos="9355"/>
      </w:tabs>
    </w:pPr>
  </w:style>
  <w:style w:type="character" w:styleId="aa">
    <w:name w:val="footnote reference"/>
    <w:semiHidden/>
    <w:rsid w:val="001432B4"/>
    <w:rPr>
      <w:vertAlign w:val="superscript"/>
    </w:rPr>
  </w:style>
  <w:style w:type="paragraph" w:customStyle="1" w:styleId="11">
    <w:name w:val="Название1"/>
    <w:basedOn w:val="a"/>
    <w:qFormat/>
    <w:rsid w:val="001432B4"/>
    <w:pPr>
      <w:jc w:val="center"/>
    </w:pPr>
    <w:rPr>
      <w:b/>
      <w:bCs/>
      <w:szCs w:val="28"/>
    </w:rPr>
  </w:style>
  <w:style w:type="paragraph" w:styleId="21">
    <w:name w:val="Body Text 2"/>
    <w:basedOn w:val="a"/>
    <w:rsid w:val="001432B4"/>
    <w:pPr>
      <w:spacing w:after="120" w:line="480" w:lineRule="auto"/>
    </w:pPr>
    <w:rPr>
      <w:szCs w:val="28"/>
    </w:rPr>
  </w:style>
  <w:style w:type="paragraph" w:styleId="ab">
    <w:name w:val="Balloon Text"/>
    <w:basedOn w:val="a"/>
    <w:semiHidden/>
    <w:rsid w:val="001432B4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1432B4"/>
    <w:rPr>
      <w:rFonts w:ascii="Verdana" w:hAnsi="Verdana" w:cs="Verdana"/>
      <w:sz w:val="20"/>
      <w:lang w:val="en-US" w:eastAsia="en-US"/>
    </w:rPr>
  </w:style>
  <w:style w:type="paragraph" w:customStyle="1" w:styleId="ad">
    <w:name w:val="УДК"/>
    <w:basedOn w:val="a"/>
    <w:next w:val="ae"/>
    <w:rsid w:val="001432B4"/>
    <w:pPr>
      <w:widowControl w:val="0"/>
    </w:pPr>
    <w:rPr>
      <w:caps/>
      <w:szCs w:val="24"/>
    </w:rPr>
  </w:style>
  <w:style w:type="paragraph" w:customStyle="1" w:styleId="af">
    <w:name w:val="Название статьи"/>
    <w:basedOn w:val="a"/>
    <w:next w:val="af0"/>
    <w:rsid w:val="001432B4"/>
    <w:pPr>
      <w:widowControl w:val="0"/>
      <w:spacing w:before="480" w:after="480"/>
      <w:jc w:val="center"/>
      <w:outlineLvl w:val="0"/>
    </w:pPr>
    <w:rPr>
      <w:b/>
      <w:caps/>
      <w:szCs w:val="24"/>
    </w:rPr>
  </w:style>
  <w:style w:type="paragraph" w:customStyle="1" w:styleId="ae">
    <w:name w:val="Авторы"/>
    <w:basedOn w:val="a"/>
    <w:next w:val="af1"/>
    <w:rsid w:val="001432B4"/>
    <w:pPr>
      <w:widowControl w:val="0"/>
    </w:pPr>
    <w:rPr>
      <w:b/>
      <w:szCs w:val="24"/>
    </w:rPr>
  </w:style>
  <w:style w:type="paragraph" w:customStyle="1" w:styleId="af1">
    <w:name w:val="Организация"/>
    <w:basedOn w:val="a"/>
    <w:next w:val="af"/>
    <w:rsid w:val="001432B4"/>
    <w:pPr>
      <w:widowControl w:val="0"/>
    </w:pPr>
    <w:rPr>
      <w:i/>
      <w:szCs w:val="24"/>
    </w:rPr>
  </w:style>
  <w:style w:type="paragraph" w:customStyle="1" w:styleId="af0">
    <w:name w:val="Аннотация укр"/>
    <w:basedOn w:val="a"/>
    <w:next w:val="a"/>
    <w:rsid w:val="001432B4"/>
    <w:pPr>
      <w:widowControl w:val="0"/>
      <w:spacing w:after="240"/>
      <w:ind w:firstLine="709"/>
      <w:jc w:val="both"/>
    </w:pPr>
    <w:rPr>
      <w:i/>
      <w:szCs w:val="24"/>
    </w:rPr>
  </w:style>
  <w:style w:type="paragraph" w:customStyle="1" w:styleId="af2">
    <w:name w:val="Аннотация рус"/>
    <w:basedOn w:val="a"/>
    <w:next w:val="a"/>
    <w:rsid w:val="003279C6"/>
    <w:pPr>
      <w:widowControl w:val="0"/>
      <w:spacing w:before="240" w:after="240"/>
      <w:ind w:firstLine="709"/>
      <w:jc w:val="both"/>
    </w:pPr>
    <w:rPr>
      <w:i/>
      <w:szCs w:val="24"/>
      <w:lang w:val="ru-RU"/>
    </w:rPr>
  </w:style>
  <w:style w:type="paragraph" w:customStyle="1" w:styleId="-">
    <w:name w:val="Лит-список"/>
    <w:basedOn w:val="a"/>
    <w:next w:val="af2"/>
    <w:rsid w:val="003279C6"/>
    <w:pPr>
      <w:widowControl w:val="0"/>
      <w:numPr>
        <w:numId w:val="1"/>
      </w:numPr>
      <w:jc w:val="both"/>
    </w:pPr>
    <w:rPr>
      <w:sz w:val="24"/>
      <w:szCs w:val="24"/>
    </w:rPr>
  </w:style>
  <w:style w:type="paragraph" w:customStyle="1" w:styleId="af3">
    <w:name w:val="Знак Знак Знак"/>
    <w:basedOn w:val="a"/>
    <w:rsid w:val="003279C6"/>
    <w:rPr>
      <w:rFonts w:ascii="Verdana" w:hAnsi="Verdana" w:cs="Verdana"/>
      <w:sz w:val="20"/>
      <w:lang w:val="en-US" w:eastAsia="en-US"/>
    </w:rPr>
  </w:style>
  <w:style w:type="paragraph" w:styleId="af4">
    <w:name w:val="endnote text"/>
    <w:basedOn w:val="a"/>
    <w:link w:val="af5"/>
    <w:uiPriority w:val="99"/>
    <w:unhideWhenUsed/>
    <w:rsid w:val="00BF6DDD"/>
    <w:rPr>
      <w:sz w:val="20"/>
      <w:lang w:val="ru-RU"/>
    </w:rPr>
  </w:style>
  <w:style w:type="character" w:customStyle="1" w:styleId="af5">
    <w:name w:val="Текст концевой сноски Знак"/>
    <w:link w:val="af4"/>
    <w:uiPriority w:val="99"/>
    <w:rsid w:val="00BF6DDD"/>
    <w:rPr>
      <w:lang w:val="ru-RU" w:eastAsia="ru-RU"/>
    </w:rPr>
  </w:style>
  <w:style w:type="character" w:styleId="af6">
    <w:name w:val="endnote reference"/>
    <w:rsid w:val="00BF6DDD"/>
    <w:rPr>
      <w:rFonts w:ascii="Times New Roman" w:hAnsi="Times New Roman"/>
      <w:dstrike w:val="0"/>
      <w:noProof w:val="0"/>
      <w:sz w:val="28"/>
      <w:effect w:val="none"/>
      <w:vertAlign w:val="baseline"/>
      <w:lang w:val="ru-RU"/>
    </w:rPr>
  </w:style>
  <w:style w:type="character" w:styleId="af7">
    <w:name w:val="Hyperlink"/>
    <w:rsid w:val="004D6E95"/>
    <w:rPr>
      <w:color w:val="0000FF"/>
      <w:u w:val="single"/>
    </w:rPr>
  </w:style>
  <w:style w:type="table" w:customStyle="1" w:styleId="12">
    <w:name w:val="Сетка таблицы1"/>
    <w:basedOn w:val="a1"/>
    <w:rsid w:val="00523987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06889"/>
    <w:pPr>
      <w:ind w:left="720"/>
      <w:contextualSpacing/>
    </w:pPr>
  </w:style>
  <w:style w:type="paragraph" w:styleId="af9">
    <w:name w:val="Plain Text"/>
    <w:basedOn w:val="a"/>
    <w:link w:val="afa"/>
    <w:rsid w:val="00606889"/>
    <w:rPr>
      <w:rFonts w:ascii="Courier New" w:hAnsi="Courier New"/>
      <w:sz w:val="20"/>
      <w:lang w:val="ru-RU"/>
    </w:rPr>
  </w:style>
  <w:style w:type="character" w:customStyle="1" w:styleId="afa">
    <w:name w:val="Текст Знак"/>
    <w:basedOn w:val="a0"/>
    <w:link w:val="af9"/>
    <w:rsid w:val="00606889"/>
    <w:rPr>
      <w:rFonts w:ascii="Courier New" w:hAnsi="Courier New"/>
    </w:rPr>
  </w:style>
  <w:style w:type="paragraph" w:customStyle="1" w:styleId="110">
    <w:name w:val="Знак Знак11 Знак Знак Знак"/>
    <w:basedOn w:val="a"/>
    <w:rsid w:val="00606889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umpu.com/en/document/view/%2021491207/pulsotest-comfort-gea-farm-technolog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laval.co.uk/-/Product-Information1/Milking/%20Products/Tools/Plant-testing/VPR10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pro.ch/milkotest-mt52/milkotest-mt5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C0A3-52EE-4498-AD5A-97A6C255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2805</Words>
  <Characters>1600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УДК 631</vt:lpstr>
      <vt:lpstr>УДК 631</vt:lpstr>
    </vt:vector>
  </TitlesOfParts>
  <Company>Home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631</dc:title>
  <dc:subject/>
  <dc:creator>ИГОРЬ</dc:creator>
  <cp:keywords/>
  <cp:lastModifiedBy>Віктор</cp:lastModifiedBy>
  <cp:revision>16</cp:revision>
  <cp:lastPrinted>2008-11-26T06:30:00Z</cp:lastPrinted>
  <dcterms:created xsi:type="dcterms:W3CDTF">2019-12-09T13:53:00Z</dcterms:created>
  <dcterms:modified xsi:type="dcterms:W3CDTF">2020-10-14T20:13:00Z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